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4022" w14:textId="77777777" w:rsidR="007E1C8B" w:rsidRDefault="00274B7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tbl>
      <w:tblPr>
        <w:tblStyle w:val="a"/>
        <w:tblW w:w="104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950"/>
        <w:gridCol w:w="570"/>
        <w:gridCol w:w="585"/>
        <w:gridCol w:w="1095"/>
        <w:gridCol w:w="1320"/>
        <w:gridCol w:w="1785"/>
        <w:gridCol w:w="765"/>
        <w:gridCol w:w="1155"/>
      </w:tblGrid>
      <w:tr w:rsidR="007E1C8B" w14:paraId="21D0AFDC" w14:textId="77777777">
        <w:trPr>
          <w:trHeight w:val="440"/>
          <w:jc w:val="center"/>
        </w:trPr>
        <w:tc>
          <w:tcPr>
            <w:tcW w:w="318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BF5868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6.14</w:t>
            </w:r>
          </w:p>
        </w:tc>
        <w:tc>
          <w:tcPr>
            <w:tcW w:w="57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AF5198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D9F676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préventive 2 de 2 pour 2023-24</w:t>
            </w:r>
          </w:p>
        </w:tc>
      </w:tr>
      <w:tr w:rsidR="007E1C8B" w14:paraId="3C5CA5DF" w14:textId="77777777">
        <w:trPr>
          <w:trHeight w:val="440"/>
          <w:jc w:val="center"/>
        </w:trPr>
        <w:tc>
          <w:tcPr>
            <w:tcW w:w="375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F75E18" w14:textId="77777777" w:rsidR="007E1C8B" w:rsidRDefault="00274B75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  <w:p w14:paraId="75E1A106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EB4901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7E1C8B" w14:paraId="122777EA" w14:textId="77777777">
        <w:trPr>
          <w:trHeight w:val="4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543540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8BBEE7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7E1C8B" w14:paraId="48D7D093" w14:textId="77777777">
        <w:trPr>
          <w:trHeight w:val="4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30173D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F840B9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7E1C8B" w14:paraId="75536424" w14:textId="77777777">
        <w:trPr>
          <w:trHeight w:val="4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69694D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F976E7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7E1C8B" w14:paraId="0DA95FDE" w14:textId="77777777">
        <w:trPr>
          <w:trHeight w:val="440"/>
          <w:jc w:val="center"/>
        </w:trPr>
        <w:tc>
          <w:tcPr>
            <w:tcW w:w="675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35AC52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208759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F55F0F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4CBADD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7E1C8B" w14:paraId="22A53BDE" w14:textId="77777777">
        <w:trPr>
          <w:trHeight w:val="440"/>
          <w:jc w:val="center"/>
        </w:trPr>
        <w:tc>
          <w:tcPr>
            <w:tcW w:w="12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CF883D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Tous</w:t>
            </w:r>
          </w:p>
        </w:tc>
        <w:tc>
          <w:tcPr>
            <w:tcW w:w="922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AA55A9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Révision des leçons qui ont été données à ce jour en C-6.</w:t>
            </w:r>
          </w:p>
        </w:tc>
      </w:tr>
      <w:tr w:rsidR="007E1C8B" w14:paraId="1BEF6967" w14:textId="77777777">
        <w:trPr>
          <w:trHeight w:val="440"/>
          <w:jc w:val="center"/>
        </w:trPr>
        <w:tc>
          <w:tcPr>
            <w:tcW w:w="12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F676B6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MIR</w:t>
            </w:r>
          </w:p>
          <w:p w14:paraId="0534ED67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seulement</w:t>
            </w:r>
            <w:proofErr w:type="gramEnd"/>
          </w:p>
        </w:tc>
        <w:tc>
          <w:tcPr>
            <w:tcW w:w="922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842E41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color w:val="FF0000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Récupérer les éléments de compétence non acquis des leçons précédentes 6.5, 6.07, 6.10, 6.11, 6.12, 6.13 </w:t>
            </w:r>
          </w:p>
        </w:tc>
      </w:tr>
      <w:tr w:rsidR="007E1C8B" w14:paraId="0C9F5580" w14:textId="77777777">
        <w:trPr>
          <w:trHeight w:val="440"/>
          <w:jc w:val="center"/>
        </w:trPr>
        <w:tc>
          <w:tcPr>
            <w:tcW w:w="433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AB5C93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0B4A2C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293A7F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B6030A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7E1C8B" w14:paraId="61932CF7" w14:textId="77777777">
        <w:trPr>
          <w:trHeight w:val="440"/>
          <w:jc w:val="center"/>
        </w:trPr>
        <w:tc>
          <w:tcPr>
            <w:tcW w:w="12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9FD22F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22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4F483E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Analyse des résultats des aides à l’apprentissage (formatif) des leçons 6.5, 6.07, 6.10, 6.11, 6.12, 6.13 de tous les élèves du groupe.</w:t>
            </w:r>
          </w:p>
        </w:tc>
      </w:tr>
      <w:tr w:rsidR="007E1C8B" w14:paraId="262E9217" w14:textId="77777777">
        <w:trPr>
          <w:trHeight w:val="440"/>
          <w:jc w:val="center"/>
        </w:trPr>
        <w:tc>
          <w:tcPr>
            <w:tcW w:w="12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30F3A4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22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FFDAB4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non acquis de chaque élève, faire une révision en élaborant un questionnaire </w:t>
            </w:r>
            <w:r>
              <w:rPr>
                <w:rFonts w:ascii="Arial" w:eastAsia="Arial" w:hAnsi="Arial" w:cs="Arial"/>
                <w:sz w:val="22"/>
                <w:szCs w:val="22"/>
              </w:rPr>
              <w:t>(CHOISIR LES QUESTIONS PERTINENTES DANS LE DOCUMENT DE RÉFÉRENCE DE L’ENSEIGNANT)</w:t>
            </w:r>
            <w:r>
              <w:rPr>
                <w:rFonts w:ascii="Arial" w:eastAsia="Arial" w:hAnsi="Arial" w:cs="Arial"/>
              </w:rPr>
              <w:t xml:space="preserve"> pour revoir, expliquer et clarifier les éléments non acquis.</w:t>
            </w:r>
          </w:p>
          <w:p w14:paraId="38761C75" w14:textId="77777777" w:rsidR="007E1C8B" w:rsidRDefault="007E1C8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22C76DCC" w14:textId="77777777">
        <w:trPr>
          <w:trHeight w:val="440"/>
          <w:jc w:val="center"/>
        </w:trPr>
        <w:tc>
          <w:tcPr>
            <w:tcW w:w="3180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A7512C" w14:textId="77777777" w:rsidR="007E1C8B" w:rsidRDefault="00274B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275" w:type="dxa"/>
            <w:gridSpan w:val="7"/>
            <w:vMerge w:val="restart"/>
            <w:shd w:val="clear" w:color="auto" w:fill="FF0000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1F681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Mentionnez aux élèves d’apporter leurs guides lors de l’évaluation</w:t>
            </w:r>
          </w:p>
          <w:p w14:paraId="0BBA6D76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Réseau camionnage, Atlas de Montréal et environ,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Motor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Carrier’s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Road Atlas (Rand Mc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Nally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), Carte régionale (carte de la région du point de service)</w:t>
            </w:r>
          </w:p>
          <w:p w14:paraId="0A05FCFF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Prévoir quelques guides de plus!</w:t>
            </w:r>
          </w:p>
        </w:tc>
      </w:tr>
      <w:tr w:rsidR="007E1C8B" w14:paraId="20296BA9" w14:textId="77777777">
        <w:trPr>
          <w:trHeight w:val="440"/>
          <w:jc w:val="center"/>
        </w:trPr>
        <w:tc>
          <w:tcPr>
            <w:tcW w:w="318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CBF690" w14:textId="77777777" w:rsidR="007E1C8B" w:rsidRDefault="007E1C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275" w:type="dxa"/>
            <w:gridSpan w:val="7"/>
            <w:vMerge/>
            <w:shd w:val="clear" w:color="auto" w:fill="FF0000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BEC8C8" w14:textId="77777777" w:rsidR="007E1C8B" w:rsidRDefault="007E1C8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7E1C8B" w14:paraId="3C56D002" w14:textId="77777777">
        <w:trPr>
          <w:trHeight w:val="440"/>
          <w:jc w:val="center"/>
        </w:trPr>
        <w:tc>
          <w:tcPr>
            <w:tcW w:w="318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14056A" w14:textId="77777777" w:rsidR="007E1C8B" w:rsidRDefault="007E1C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275" w:type="dxa"/>
            <w:gridSpan w:val="7"/>
            <w:vMerge/>
            <w:shd w:val="clear" w:color="auto" w:fill="FF0000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20973D" w14:textId="77777777" w:rsidR="007E1C8B" w:rsidRDefault="007E1C8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7E1C8B" w14:paraId="5925836B" w14:textId="77777777">
        <w:trPr>
          <w:trHeight w:val="440"/>
          <w:jc w:val="center"/>
        </w:trPr>
        <w:tc>
          <w:tcPr>
            <w:tcW w:w="31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76B630" w14:textId="77777777" w:rsidR="007E1C8B" w:rsidRDefault="007E1C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275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A1E045" w14:textId="77777777" w:rsidR="007E1C8B" w:rsidRDefault="00274B75">
            <w:pPr>
              <w:tabs>
                <w:tab w:val="left" w:pos="830"/>
                <w:tab w:val="left" w:pos="1240"/>
              </w:tabs>
              <w:spacing w:before="240" w:after="240" w:line="240" w:lineRule="auto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L</w:t>
            </w:r>
            <w:r>
              <w:rPr>
                <w:rFonts w:ascii="Arial" w:eastAsia="Arial" w:hAnsi="Arial" w:cs="Arial"/>
                <w:b/>
                <w:highlight w:val="yellow"/>
              </w:rPr>
              <w:t>’utilisation des cartes papiers est essentielle tout au long de la compétence.</w:t>
            </w:r>
          </w:p>
        </w:tc>
      </w:tr>
      <w:tr w:rsidR="007E1C8B" w14:paraId="2BE426B6" w14:textId="77777777">
        <w:trPr>
          <w:trHeight w:val="440"/>
          <w:jc w:val="center"/>
        </w:trPr>
        <w:tc>
          <w:tcPr>
            <w:tcW w:w="1045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8101D2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DB5EEDD" w14:textId="77777777" w:rsidR="00274B75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2F7D3C" w14:textId="5D9214E8" w:rsidR="00274B75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4B75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337E9D0" wp14:editId="565D8A5E">
                  <wp:extent cx="5974080" cy="175260"/>
                  <wp:effectExtent l="0" t="0" r="0" b="0"/>
                  <wp:docPr id="15332685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C8B" w14:paraId="795670A0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ADEBA2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Documents français</w:t>
            </w:r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585B0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Documents anglais</w:t>
            </w:r>
          </w:p>
        </w:tc>
      </w:tr>
      <w:tr w:rsidR="007E1C8B" w14:paraId="23EF3883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C7E7DC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color w:val="1155CC"/>
                  <w:u w:val="single"/>
                </w:rPr>
                <w:t>Billet de conn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>issement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16CE25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327A0C81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57AF9D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Billet de Livraison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F8F273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301E9643" w14:textId="77777777">
        <w:trPr>
          <w:trHeight w:val="102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3E8BD4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Carte Rand </w:t>
              </w:r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McNally</w:t>
              </w:r>
              <w:proofErr w:type="spellEnd"/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numérisé</w:t>
              </w:r>
            </w:hyperlink>
          </w:p>
          <w:p w14:paraId="6D870B1F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Ne jamais donner le fichier PDF aux élèves = </w:t>
            </w:r>
          </w:p>
          <w:p w14:paraId="70C28C8F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Droits d’auteur.</w:t>
            </w:r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974428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6C5CF61C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775931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Traduction de la légende Rand </w:t>
              </w:r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McNally</w:t>
              </w:r>
              <w:proofErr w:type="spellEnd"/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A55FE8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115044D2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5A7E2B" w14:textId="77777777" w:rsidR="007E1C8B" w:rsidRDefault="00274B7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>Carte interactive réseau de camionnage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A703F9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5C689B9D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6CEC34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2">
              <w:r>
                <w:rPr>
                  <w:rFonts w:ascii="Arial" w:eastAsia="Arial" w:hAnsi="Arial" w:cs="Arial"/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AE5E69" w14:textId="77777777" w:rsidR="007E1C8B" w:rsidRDefault="007E1C8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E1C8B" w14:paraId="70168E4B" w14:textId="77777777">
        <w:trPr>
          <w:trHeight w:val="440"/>
          <w:jc w:val="center"/>
        </w:trPr>
        <w:tc>
          <w:tcPr>
            <w:tcW w:w="1045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B1E122" w14:textId="77777777" w:rsidR="007E1C8B" w:rsidRDefault="00274B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2C5DD540" w14:textId="77777777" w:rsidR="007E1C8B" w:rsidRDefault="007E1C8B">
      <w:pPr>
        <w:spacing w:after="0"/>
        <w:rPr>
          <w:rFonts w:ascii="Arial" w:eastAsia="Arial" w:hAnsi="Arial" w:cs="Arial"/>
        </w:rPr>
      </w:pPr>
    </w:p>
    <w:sectPr w:rsidR="007E1C8B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6518" w14:textId="77777777" w:rsidR="00274B75" w:rsidRDefault="00274B75">
      <w:pPr>
        <w:spacing w:after="0" w:line="240" w:lineRule="auto"/>
      </w:pPr>
      <w:r>
        <w:separator/>
      </w:r>
    </w:p>
  </w:endnote>
  <w:endnote w:type="continuationSeparator" w:id="0">
    <w:p w14:paraId="0335FFD3" w14:textId="77777777" w:rsidR="00274B75" w:rsidRDefault="0027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14E8" w14:textId="77777777" w:rsidR="007E1C8B" w:rsidRDefault="007E1C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389B" w14:textId="77777777" w:rsidR="007E1C8B" w:rsidRDefault="007E1C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466A" w14:textId="77777777" w:rsidR="00274B75" w:rsidRDefault="00274B75">
      <w:pPr>
        <w:spacing w:after="0" w:line="240" w:lineRule="auto"/>
      </w:pPr>
      <w:r>
        <w:separator/>
      </w:r>
    </w:p>
  </w:footnote>
  <w:footnote w:type="continuationSeparator" w:id="0">
    <w:p w14:paraId="2B41B5A5" w14:textId="77777777" w:rsidR="00274B75" w:rsidRDefault="0027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52A2" w14:textId="77777777" w:rsidR="007E1C8B" w:rsidRDefault="007E1C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6FA5" w14:textId="77777777" w:rsidR="007E1C8B" w:rsidRDefault="00274B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4E1D36" wp14:editId="3AC39FC5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A090" w14:textId="77777777" w:rsidR="007E1C8B" w:rsidRDefault="00274B75">
    <w:pPr>
      <w:tabs>
        <w:tab w:val="center" w:pos="4320"/>
        <w:tab w:val="right" w:pos="8640"/>
      </w:tabs>
      <w:spacing w:after="0" w:line="240" w:lineRule="auto"/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DD52BC5" wp14:editId="75FD114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6CAD53" w14:textId="77777777" w:rsidR="007E1C8B" w:rsidRDefault="00274B75">
    <w:pPr>
      <w:tabs>
        <w:tab w:val="center" w:pos="4320"/>
        <w:tab w:val="right" w:pos="8640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1D420A1E" w14:textId="77777777" w:rsidR="007E1C8B" w:rsidRDefault="00274B75">
    <w:pPr>
      <w:tabs>
        <w:tab w:val="center" w:pos="4320"/>
        <w:tab w:val="right" w:pos="8640"/>
      </w:tabs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(1-11-2021)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8B"/>
    <w:rsid w:val="00274B75"/>
    <w:rsid w:val="00350F7C"/>
    <w:rsid w:val="007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30ED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jzvgnShh9uxiUwR0qg9iGX0lIzv1uMu6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uMnZZW8wb9CjdBWhl4iJyoquohPauWnI" TargetMode="External"/><Relationship Id="rId12" Type="http://schemas.openxmlformats.org/officeDocument/2006/relationships/hyperlink" Target="https://www.quebec511.info/fr/Diffusion/EtatReseau/Default.aspx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fyWVhFBDkqlMc2UvfqNyvd8DTO-Kcq1k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a/csrdn.qc.ca/file/d/1O4rmmubWZuvXTWiHTfqwTAI3pzNSlyD7/view?usp=shar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1971</Characters>
  <Application>Microsoft Office Word</Application>
  <DocSecurity>0</DocSecurity>
  <Lines>131</Lines>
  <Paragraphs>108</Paragraphs>
  <ScaleCrop>false</ScaleCrop>
  <Company>CSSRDN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2025-02-07T16:32:00Z</dcterms:created>
  <dcterms:modified xsi:type="dcterms:W3CDTF">2025-02-07T16:32:00Z</dcterms:modified>
</cp:coreProperties>
</file>