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E7EB" w14:textId="705727CB" w:rsidR="008E7B54" w:rsidRPr="00857BE3" w:rsidRDefault="00925753" w:rsidP="00925753">
      <w:pPr>
        <w:jc w:val="center"/>
        <w:rPr>
          <w:rFonts w:ascii="Century Gothic" w:hAnsi="Century Gothic"/>
          <w:b/>
          <w:bCs/>
          <w:sz w:val="72"/>
          <w:szCs w:val="72"/>
        </w:rPr>
      </w:pPr>
      <w:r w:rsidRPr="00857BE3">
        <w:rPr>
          <w:rFonts w:ascii="Century Gothic" w:hAnsi="Century Gothic"/>
          <w:b/>
          <w:bCs/>
          <w:sz w:val="72"/>
          <w:szCs w:val="72"/>
        </w:rPr>
        <w:t xml:space="preserve">Interprétations des analyses </w:t>
      </w:r>
      <w:r w:rsidR="00A452C2">
        <w:rPr>
          <w:rFonts w:ascii="Century Gothic" w:hAnsi="Century Gothic"/>
          <w:b/>
          <w:bCs/>
          <w:sz w:val="72"/>
          <w:szCs w:val="72"/>
        </w:rPr>
        <w:t xml:space="preserve">sanguins, </w:t>
      </w:r>
      <w:r w:rsidR="00DF7E5A">
        <w:rPr>
          <w:rFonts w:ascii="Century Gothic" w:hAnsi="Century Gothic"/>
          <w:b/>
          <w:bCs/>
          <w:sz w:val="72"/>
          <w:szCs w:val="72"/>
        </w:rPr>
        <w:t>urinaires</w:t>
      </w:r>
      <w:r w:rsidR="003027C5">
        <w:rPr>
          <w:rFonts w:ascii="Century Gothic" w:hAnsi="Century Gothic"/>
          <w:b/>
          <w:bCs/>
          <w:sz w:val="72"/>
          <w:szCs w:val="72"/>
        </w:rPr>
        <w:t>,</w:t>
      </w:r>
      <w:r w:rsidRPr="00857BE3">
        <w:rPr>
          <w:rFonts w:ascii="Century Gothic" w:hAnsi="Century Gothic"/>
          <w:b/>
          <w:bCs/>
          <w:sz w:val="72"/>
          <w:szCs w:val="72"/>
        </w:rPr>
        <w:t xml:space="preserve"> examens paracliniques</w:t>
      </w:r>
      <w:r w:rsidR="003027C5">
        <w:rPr>
          <w:rFonts w:ascii="Century Gothic" w:hAnsi="Century Gothic"/>
          <w:b/>
          <w:bCs/>
          <w:sz w:val="72"/>
          <w:szCs w:val="72"/>
        </w:rPr>
        <w:t xml:space="preserve"> et soins d’assistance</w:t>
      </w:r>
      <w:r w:rsidR="00A452C2">
        <w:rPr>
          <w:rFonts w:ascii="Century Gothic" w:hAnsi="Century Gothic"/>
          <w:b/>
          <w:bCs/>
          <w:sz w:val="72"/>
          <w:szCs w:val="72"/>
        </w:rPr>
        <w:t xml:space="preserve"> en lien avec le système urinaire</w:t>
      </w:r>
      <w:r w:rsidR="003027C5">
        <w:rPr>
          <w:rFonts w:ascii="Century Gothic" w:hAnsi="Century Gothic"/>
          <w:b/>
          <w:bCs/>
          <w:sz w:val="72"/>
          <w:szCs w:val="72"/>
        </w:rPr>
        <w:t>.</w:t>
      </w:r>
    </w:p>
    <w:p w14:paraId="1DE2D13D" w14:textId="77777777" w:rsidR="00925753" w:rsidRPr="00925753" w:rsidRDefault="00925753" w:rsidP="00925753">
      <w:pPr>
        <w:jc w:val="center"/>
        <w:rPr>
          <w:rFonts w:ascii="Bernard MT Condensed" w:hAnsi="Bernard MT Condensed"/>
          <w:sz w:val="40"/>
          <w:szCs w:val="40"/>
        </w:rPr>
      </w:pPr>
    </w:p>
    <w:p w14:paraId="68CCC1CE" w14:textId="2C4F264C" w:rsidR="00925753" w:rsidRDefault="00925753" w:rsidP="00925753">
      <w:pPr>
        <w:jc w:val="center"/>
      </w:pPr>
      <w:r>
        <w:rPr>
          <w:noProof/>
        </w:rPr>
        <w:drawing>
          <wp:inline distT="0" distB="0" distL="0" distR="0" wp14:anchorId="606F9DDE" wp14:editId="62C429B9">
            <wp:extent cx="1651762" cy="1644421"/>
            <wp:effectExtent l="95250" t="95250" r="100965" b="565785"/>
            <wp:docPr id="2" name="Image 2" descr="Laboratoire d'analyses médicales docteur salaouandji ép Bar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boratoire d'analyses médicales docteur salaouandji ép Barkat"/>
                    <pic:cNvPicPr>
                      <a:picLocks noChangeAspect="1" noChangeArrowheads="1"/>
                    </pic:cNvPicPr>
                  </pic:nvPicPr>
                  <pic:blipFill>
                    <a:blip r:embed="rId8">
                      <a:extLst>
                        <a:ext uri="{BEBA8EAE-BF5A-486C-A8C5-ECC9F3942E4B}">
                          <a14:imgProps xmlns:a14="http://schemas.microsoft.com/office/drawing/2010/main">
                            <a14:imgLayer r:embed="rId9">
                              <a14:imgEffect>
                                <a14:artisticTexturizer/>
                              </a14:imgEffect>
                            </a14:imgLayer>
                          </a14:imgProps>
                        </a:ext>
                        <a:ext uri="{28A0092B-C50C-407E-A947-70E740481C1C}">
                          <a14:useLocalDpi xmlns:a14="http://schemas.microsoft.com/office/drawing/2010/main" val="0"/>
                        </a:ext>
                      </a:extLst>
                    </a:blip>
                    <a:srcRect/>
                    <a:stretch>
                      <a:fillRect/>
                    </a:stretch>
                  </pic:blipFill>
                  <pic:spPr bwMode="auto">
                    <a:xfrm>
                      <a:off x="0" y="0"/>
                      <a:ext cx="1665387" cy="165798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14:paraId="2A0A8A62" w14:textId="2ED244B7" w:rsidR="00925753" w:rsidRPr="00857BE3" w:rsidRDefault="00925753" w:rsidP="00925753">
      <w:pPr>
        <w:jc w:val="center"/>
        <w:rPr>
          <w:rFonts w:ascii="Century Gothic" w:hAnsi="Century Gothic" w:cs="Times New Roman"/>
        </w:rPr>
      </w:pPr>
      <w:r w:rsidRPr="00857BE3">
        <w:rPr>
          <w:rFonts w:ascii="Century Gothic" w:hAnsi="Century Gothic" w:cs="Times New Roman"/>
        </w:rPr>
        <w:t>1</w:t>
      </w:r>
      <w:r w:rsidRPr="00857BE3">
        <w:rPr>
          <w:rFonts w:ascii="Century Gothic" w:hAnsi="Century Gothic" w:cs="Times New Roman"/>
          <w:vertAlign w:val="superscript"/>
        </w:rPr>
        <w:t>re</w:t>
      </w:r>
      <w:r w:rsidR="009312ED">
        <w:rPr>
          <w:rFonts w:ascii="Century Gothic" w:hAnsi="Century Gothic" w:cs="Times New Roman"/>
          <w:vertAlign w:val="superscript"/>
        </w:rPr>
        <w:t> </w:t>
      </w:r>
      <w:r w:rsidRPr="00857BE3">
        <w:rPr>
          <w:rFonts w:ascii="Century Gothic" w:hAnsi="Century Gothic" w:cs="Times New Roman"/>
        </w:rPr>
        <w:t xml:space="preserve">édition, </w:t>
      </w:r>
      <w:r w:rsidR="00CA3E8F">
        <w:rPr>
          <w:rFonts w:ascii="Century Gothic" w:hAnsi="Century Gothic" w:cs="Times New Roman"/>
        </w:rPr>
        <w:t>avril</w:t>
      </w:r>
      <w:r w:rsidRPr="00857BE3">
        <w:rPr>
          <w:rFonts w:ascii="Century Gothic" w:hAnsi="Century Gothic" w:cs="Times New Roman"/>
        </w:rPr>
        <w:t xml:space="preserve"> 2024</w:t>
      </w:r>
    </w:p>
    <w:p w14:paraId="44B248EE" w14:textId="77777777" w:rsidR="00925753" w:rsidRDefault="00925753" w:rsidP="00925753">
      <w:pPr>
        <w:jc w:val="center"/>
        <w:rPr>
          <w:rFonts w:ascii="Times New Roman" w:hAnsi="Times New Roman" w:cs="Times New Roman"/>
        </w:rPr>
      </w:pPr>
    </w:p>
    <w:p w14:paraId="0401BF42" w14:textId="47B177A2" w:rsidR="00925753" w:rsidRPr="00857BE3" w:rsidRDefault="00925753" w:rsidP="00925753">
      <w:pPr>
        <w:pStyle w:val="Corpsdetexte"/>
        <w:spacing w:line="276" w:lineRule="auto"/>
        <w:ind w:right="50"/>
        <w:jc w:val="center"/>
        <w:rPr>
          <w:rFonts w:ascii="Century Gothic" w:hAnsi="Century Gothic"/>
        </w:rPr>
      </w:pPr>
      <w:r w:rsidRPr="00857BE3">
        <w:rPr>
          <w:rFonts w:ascii="Century Gothic" w:hAnsi="Century Gothic"/>
        </w:rPr>
        <w:t>Références : Examens paracliniques 2</w:t>
      </w:r>
      <w:r w:rsidRPr="00857BE3">
        <w:rPr>
          <w:rFonts w:ascii="Century Gothic" w:hAnsi="Century Gothic"/>
          <w:vertAlign w:val="superscript"/>
        </w:rPr>
        <w:t>e</w:t>
      </w:r>
      <w:r w:rsidR="009312ED">
        <w:rPr>
          <w:rFonts w:ascii="Century Gothic" w:hAnsi="Century Gothic"/>
        </w:rPr>
        <w:t> </w:t>
      </w:r>
      <w:r w:rsidRPr="00857BE3">
        <w:rPr>
          <w:rFonts w:ascii="Century Gothic" w:hAnsi="Century Gothic"/>
        </w:rPr>
        <w:t>édition, Chenelière Éducation</w:t>
      </w:r>
    </w:p>
    <w:p w14:paraId="7F477E88" w14:textId="6B55E642" w:rsidR="00925753" w:rsidRPr="00857BE3" w:rsidRDefault="00925753" w:rsidP="00925753">
      <w:pPr>
        <w:pStyle w:val="Corpsdetexte"/>
        <w:spacing w:line="276" w:lineRule="auto"/>
        <w:ind w:right="50"/>
        <w:jc w:val="center"/>
        <w:rPr>
          <w:rFonts w:ascii="Century Gothic" w:hAnsi="Century Gothic"/>
        </w:rPr>
      </w:pPr>
      <w:r w:rsidRPr="00857BE3">
        <w:rPr>
          <w:rFonts w:ascii="Century Gothic" w:hAnsi="Century Gothic"/>
        </w:rPr>
        <w:t>Laboratoires et prélèvements, CISSS des Laurentides</w:t>
      </w:r>
      <w:r w:rsidR="009312ED">
        <w:rPr>
          <w:rFonts w:ascii="Century Gothic" w:hAnsi="Century Gothic"/>
        </w:rPr>
        <w:t> </w:t>
      </w:r>
      <w:r w:rsidRPr="00857BE3">
        <w:rPr>
          <w:rFonts w:ascii="Century Gothic" w:hAnsi="Century Gothic"/>
        </w:rPr>
        <w:t>2019</w:t>
      </w:r>
    </w:p>
    <w:p w14:paraId="4FF2162A" w14:textId="77777777" w:rsidR="00925753" w:rsidRDefault="00925753" w:rsidP="008610CE">
      <w:pPr>
        <w:rPr>
          <w:rFonts w:ascii="Times New Roman" w:hAnsi="Times New Roman" w:cs="Times New Roman"/>
          <w:lang w:val="fr-FR"/>
        </w:rPr>
      </w:pPr>
    </w:p>
    <w:p w14:paraId="47A4428C" w14:textId="5EA7C9C5" w:rsidR="00925753" w:rsidRPr="00857BE3" w:rsidRDefault="00925753" w:rsidP="00925753">
      <w:pPr>
        <w:ind w:left="118" w:right="118"/>
        <w:jc w:val="center"/>
        <w:rPr>
          <w:rFonts w:ascii="Century Gothic" w:eastAsia="Comic Sans MS" w:hAnsi="Century Gothic" w:cs="Comic Sans MS"/>
          <w:kern w:val="0"/>
          <w:sz w:val="20"/>
          <w:szCs w:val="20"/>
          <w:lang w:val="fr-FR"/>
          <w14:ligatures w14:val="none"/>
        </w:rPr>
      </w:pPr>
      <w:r w:rsidRPr="00857BE3">
        <w:rPr>
          <w:rFonts w:ascii="Century Gothic" w:eastAsia="Comic Sans MS" w:hAnsi="Century Gothic" w:cs="Comic Sans MS"/>
          <w:kern w:val="0"/>
          <w:sz w:val="20"/>
          <w:szCs w:val="20"/>
          <w:lang w:val="fr-FR"/>
          <w14:ligatures w14:val="none"/>
        </w:rPr>
        <w:t xml:space="preserve">Document réalisé par : </w:t>
      </w:r>
      <w:r w:rsidR="00CA3E8F">
        <w:rPr>
          <w:rFonts w:ascii="Century Gothic" w:eastAsia="Comic Sans MS" w:hAnsi="Century Gothic" w:cs="Comic Sans MS"/>
          <w:kern w:val="0"/>
          <w:sz w:val="20"/>
          <w:szCs w:val="20"/>
          <w:lang w:val="fr-FR"/>
          <w14:ligatures w14:val="none"/>
        </w:rPr>
        <w:t>Stéphanie Di Mattia</w:t>
      </w:r>
      <w:r w:rsidRPr="00857BE3">
        <w:rPr>
          <w:rFonts w:ascii="Century Gothic" w:eastAsia="Comic Sans MS" w:hAnsi="Century Gothic" w:cs="Comic Sans MS"/>
          <w:kern w:val="0"/>
          <w:sz w:val="20"/>
          <w:szCs w:val="20"/>
          <w:lang w:val="fr-FR"/>
          <w14:ligatures w14:val="none"/>
        </w:rPr>
        <w:t>, 2024</w:t>
      </w:r>
      <w:r w:rsidR="00CA3E8F">
        <w:rPr>
          <w:rFonts w:ascii="Century Gothic" w:eastAsia="Comic Sans MS" w:hAnsi="Century Gothic" w:cs="Comic Sans MS"/>
          <w:kern w:val="0"/>
          <w:sz w:val="20"/>
          <w:szCs w:val="20"/>
          <w:lang w:val="fr-FR"/>
          <w14:ligatures w14:val="none"/>
        </w:rPr>
        <w:t>, du document original de Carol Diotte Laboratoire et prélèvements sanguine</w:t>
      </w:r>
    </w:p>
    <w:p w14:paraId="3169EC8A" w14:textId="77777777" w:rsidR="00925753" w:rsidRDefault="00925753" w:rsidP="00925753">
      <w:pPr>
        <w:jc w:val="center"/>
        <w:rPr>
          <w:rFonts w:ascii="Times New Roman" w:hAnsi="Times New Roman" w:cs="Times New Roman"/>
          <w:lang w:val="fr-FR"/>
        </w:rPr>
      </w:pPr>
    </w:p>
    <w:p w14:paraId="26706843" w14:textId="77777777" w:rsidR="007B0F94" w:rsidRDefault="007B0F94" w:rsidP="00925753">
      <w:pPr>
        <w:jc w:val="center"/>
        <w:rPr>
          <w:rFonts w:ascii="Times New Roman" w:hAnsi="Times New Roman" w:cs="Times New Roman"/>
          <w:lang w:val="fr-FR"/>
        </w:rPr>
      </w:pPr>
    </w:p>
    <w:p w14:paraId="174CA02B" w14:textId="77777777" w:rsidR="007B0F94" w:rsidRDefault="007B0F94" w:rsidP="00925753">
      <w:pPr>
        <w:jc w:val="center"/>
        <w:rPr>
          <w:rFonts w:ascii="Times New Roman" w:hAnsi="Times New Roman" w:cs="Times New Roman"/>
          <w:lang w:val="fr-FR"/>
        </w:rPr>
      </w:pPr>
    </w:p>
    <w:p w14:paraId="05E3A0B9" w14:textId="77777777" w:rsidR="007B0F94" w:rsidRDefault="007B0F94" w:rsidP="00925753">
      <w:pPr>
        <w:jc w:val="center"/>
        <w:rPr>
          <w:rFonts w:ascii="Times New Roman" w:hAnsi="Times New Roman" w:cs="Times New Roman"/>
          <w:lang w:val="fr-FR"/>
        </w:rPr>
      </w:pPr>
    </w:p>
    <w:sdt>
      <w:sdtPr>
        <w:rPr>
          <w:rFonts w:asciiTheme="minorHAnsi" w:eastAsiaTheme="minorHAnsi" w:hAnsiTheme="minorHAnsi" w:cstheme="minorBidi"/>
          <w:color w:val="auto"/>
          <w:kern w:val="2"/>
          <w:sz w:val="22"/>
          <w:szCs w:val="22"/>
          <w:lang w:val="fr-FR" w:eastAsia="en-US"/>
        </w:rPr>
        <w:id w:val="-776407332"/>
        <w:docPartObj>
          <w:docPartGallery w:val="Table of Contents"/>
          <w:docPartUnique/>
        </w:docPartObj>
      </w:sdtPr>
      <w:sdtEndPr>
        <w:rPr>
          <w:b/>
          <w:bCs/>
        </w:rPr>
      </w:sdtEndPr>
      <w:sdtContent>
        <w:p w14:paraId="10B12121" w14:textId="4940698A" w:rsidR="007B0F94" w:rsidRPr="00322E22" w:rsidRDefault="007B0F94">
          <w:pPr>
            <w:pStyle w:val="En-ttedetabledesmatires"/>
            <w:rPr>
              <w:rFonts w:ascii="Century Gothic" w:hAnsi="Century Gothic"/>
              <w:lang w:val="fr-FR"/>
            </w:rPr>
          </w:pPr>
          <w:r w:rsidRPr="00322E22">
            <w:rPr>
              <w:rFonts w:ascii="Century Gothic" w:hAnsi="Century Gothic"/>
              <w:lang w:val="fr-FR"/>
            </w:rPr>
            <w:t>Table des matières</w:t>
          </w:r>
        </w:p>
        <w:p w14:paraId="64BA8610" w14:textId="77777777" w:rsidR="007B0F94" w:rsidRPr="007B0F94" w:rsidRDefault="007B0F94" w:rsidP="007B0F94">
          <w:pPr>
            <w:rPr>
              <w:lang w:val="fr-FR" w:eastAsia="fr-CA"/>
            </w:rPr>
          </w:pPr>
        </w:p>
        <w:p w14:paraId="2CE9F50E" w14:textId="2F51D86D" w:rsidR="001375C8" w:rsidRDefault="007B0F94">
          <w:pPr>
            <w:pStyle w:val="TM1"/>
            <w:rPr>
              <w:rFonts w:asciiTheme="minorHAnsi" w:eastAsiaTheme="minorEastAsia" w:hAnsiTheme="minorHAnsi"/>
              <w:lang w:eastAsia="fr-CA"/>
            </w:rPr>
          </w:pPr>
          <w:r>
            <w:fldChar w:fldCharType="begin"/>
          </w:r>
          <w:r>
            <w:instrText xml:space="preserve"> TOC \o "1-3" \h \z \u </w:instrText>
          </w:r>
          <w:r>
            <w:fldChar w:fldCharType="separate"/>
          </w:r>
          <w:hyperlink w:anchor="_Toc168467363" w:history="1">
            <w:r w:rsidR="001375C8" w:rsidRPr="00D0575C">
              <w:rPr>
                <w:rStyle w:val="Lienhypertexte"/>
              </w:rPr>
              <w:t>L’identification de l’usager</w:t>
            </w:r>
            <w:r w:rsidR="001375C8">
              <w:rPr>
                <w:webHidden/>
              </w:rPr>
              <w:tab/>
            </w:r>
            <w:r w:rsidR="001375C8">
              <w:rPr>
                <w:webHidden/>
              </w:rPr>
              <w:fldChar w:fldCharType="begin"/>
            </w:r>
            <w:r w:rsidR="001375C8">
              <w:rPr>
                <w:webHidden/>
              </w:rPr>
              <w:instrText xml:space="preserve"> PAGEREF _Toc168467363 \h </w:instrText>
            </w:r>
            <w:r w:rsidR="001375C8">
              <w:rPr>
                <w:webHidden/>
              </w:rPr>
            </w:r>
            <w:r w:rsidR="001375C8">
              <w:rPr>
                <w:webHidden/>
              </w:rPr>
              <w:fldChar w:fldCharType="separate"/>
            </w:r>
            <w:r w:rsidR="001375C8">
              <w:rPr>
                <w:webHidden/>
              </w:rPr>
              <w:t>3</w:t>
            </w:r>
            <w:r w:rsidR="001375C8">
              <w:rPr>
                <w:webHidden/>
              </w:rPr>
              <w:fldChar w:fldCharType="end"/>
            </w:r>
          </w:hyperlink>
        </w:p>
        <w:p w14:paraId="266AEE28" w14:textId="495F1A65" w:rsidR="001375C8" w:rsidRDefault="00000000">
          <w:pPr>
            <w:pStyle w:val="TM1"/>
            <w:rPr>
              <w:rFonts w:asciiTheme="minorHAnsi" w:eastAsiaTheme="minorEastAsia" w:hAnsiTheme="minorHAnsi"/>
              <w:lang w:eastAsia="fr-CA"/>
            </w:rPr>
          </w:pPr>
          <w:hyperlink w:anchor="_Toc168467364" w:history="1">
            <w:r w:rsidR="001375C8" w:rsidRPr="00D0575C">
              <w:rPr>
                <w:rStyle w:val="Lienhypertexte"/>
              </w:rPr>
              <w:t>Étiquettes sur les échantillons</w:t>
            </w:r>
            <w:r w:rsidR="001375C8">
              <w:rPr>
                <w:webHidden/>
              </w:rPr>
              <w:tab/>
            </w:r>
            <w:r w:rsidR="001375C8">
              <w:rPr>
                <w:webHidden/>
              </w:rPr>
              <w:fldChar w:fldCharType="begin"/>
            </w:r>
            <w:r w:rsidR="001375C8">
              <w:rPr>
                <w:webHidden/>
              </w:rPr>
              <w:instrText xml:space="preserve"> PAGEREF _Toc168467364 \h </w:instrText>
            </w:r>
            <w:r w:rsidR="001375C8">
              <w:rPr>
                <w:webHidden/>
              </w:rPr>
            </w:r>
            <w:r w:rsidR="001375C8">
              <w:rPr>
                <w:webHidden/>
              </w:rPr>
              <w:fldChar w:fldCharType="separate"/>
            </w:r>
            <w:r w:rsidR="001375C8">
              <w:rPr>
                <w:webHidden/>
              </w:rPr>
              <w:t>3</w:t>
            </w:r>
            <w:r w:rsidR="001375C8">
              <w:rPr>
                <w:webHidden/>
              </w:rPr>
              <w:fldChar w:fldCharType="end"/>
            </w:r>
          </w:hyperlink>
        </w:p>
        <w:p w14:paraId="6F3F46BA" w14:textId="1CB35873" w:rsidR="001375C8" w:rsidRDefault="00000000">
          <w:pPr>
            <w:pStyle w:val="TM1"/>
            <w:rPr>
              <w:rFonts w:asciiTheme="minorHAnsi" w:eastAsiaTheme="minorEastAsia" w:hAnsiTheme="minorHAnsi"/>
              <w:lang w:eastAsia="fr-CA"/>
            </w:rPr>
          </w:pPr>
          <w:hyperlink w:anchor="_Toc168467365" w:history="1">
            <w:r w:rsidR="001375C8" w:rsidRPr="00D0575C">
              <w:rPr>
                <w:rStyle w:val="Lienhypertexte"/>
              </w:rPr>
              <w:t>Étiquetage des spécimens</w:t>
            </w:r>
            <w:r w:rsidR="001375C8">
              <w:rPr>
                <w:webHidden/>
              </w:rPr>
              <w:tab/>
            </w:r>
            <w:r w:rsidR="001375C8">
              <w:rPr>
                <w:webHidden/>
              </w:rPr>
              <w:fldChar w:fldCharType="begin"/>
            </w:r>
            <w:r w:rsidR="001375C8">
              <w:rPr>
                <w:webHidden/>
              </w:rPr>
              <w:instrText xml:space="preserve"> PAGEREF _Toc168467365 \h </w:instrText>
            </w:r>
            <w:r w:rsidR="001375C8">
              <w:rPr>
                <w:webHidden/>
              </w:rPr>
            </w:r>
            <w:r w:rsidR="001375C8">
              <w:rPr>
                <w:webHidden/>
              </w:rPr>
              <w:fldChar w:fldCharType="separate"/>
            </w:r>
            <w:r w:rsidR="001375C8">
              <w:rPr>
                <w:webHidden/>
              </w:rPr>
              <w:t>4</w:t>
            </w:r>
            <w:r w:rsidR="001375C8">
              <w:rPr>
                <w:webHidden/>
              </w:rPr>
              <w:fldChar w:fldCharType="end"/>
            </w:r>
          </w:hyperlink>
        </w:p>
        <w:p w14:paraId="6989315F" w14:textId="0AD594DC" w:rsidR="001375C8" w:rsidRDefault="00000000">
          <w:pPr>
            <w:pStyle w:val="TM1"/>
            <w:rPr>
              <w:rFonts w:asciiTheme="minorHAnsi" w:eastAsiaTheme="minorEastAsia" w:hAnsiTheme="minorHAnsi"/>
              <w:lang w:eastAsia="fr-CA"/>
            </w:rPr>
          </w:pPr>
          <w:hyperlink w:anchor="_Toc168467366" w:history="1">
            <w:r w:rsidR="001375C8" w:rsidRPr="00D0575C">
              <w:rPr>
                <w:rStyle w:val="Lienhypertexte"/>
                <w:lang w:eastAsia="fr-CA"/>
              </w:rPr>
              <w:t>Test d'urine</w:t>
            </w:r>
            <w:r w:rsidR="001375C8">
              <w:rPr>
                <w:webHidden/>
              </w:rPr>
              <w:tab/>
            </w:r>
            <w:r w:rsidR="001375C8">
              <w:rPr>
                <w:webHidden/>
              </w:rPr>
              <w:fldChar w:fldCharType="begin"/>
            </w:r>
            <w:r w:rsidR="001375C8">
              <w:rPr>
                <w:webHidden/>
              </w:rPr>
              <w:instrText xml:space="preserve"> PAGEREF _Toc168467366 \h </w:instrText>
            </w:r>
            <w:r w:rsidR="001375C8">
              <w:rPr>
                <w:webHidden/>
              </w:rPr>
            </w:r>
            <w:r w:rsidR="001375C8">
              <w:rPr>
                <w:webHidden/>
              </w:rPr>
              <w:fldChar w:fldCharType="separate"/>
            </w:r>
            <w:r w:rsidR="001375C8">
              <w:rPr>
                <w:webHidden/>
              </w:rPr>
              <w:t>5</w:t>
            </w:r>
            <w:r w:rsidR="001375C8">
              <w:rPr>
                <w:webHidden/>
              </w:rPr>
              <w:fldChar w:fldCharType="end"/>
            </w:r>
          </w:hyperlink>
        </w:p>
        <w:p w14:paraId="4F38079E" w14:textId="24DC1DE6" w:rsidR="001375C8" w:rsidRDefault="00000000">
          <w:pPr>
            <w:pStyle w:val="TM1"/>
            <w:rPr>
              <w:rFonts w:asciiTheme="minorHAnsi" w:eastAsiaTheme="minorEastAsia" w:hAnsiTheme="minorHAnsi"/>
              <w:lang w:eastAsia="fr-CA"/>
            </w:rPr>
          </w:pPr>
          <w:hyperlink w:anchor="_Toc168467367" w:history="1">
            <w:r w:rsidR="001375C8" w:rsidRPr="00D0575C">
              <w:rPr>
                <w:rStyle w:val="Lienhypertexte"/>
              </w:rPr>
              <w:t>Examens paracliniques</w:t>
            </w:r>
            <w:r w:rsidR="001375C8">
              <w:rPr>
                <w:webHidden/>
              </w:rPr>
              <w:tab/>
            </w:r>
            <w:r w:rsidR="001375C8">
              <w:rPr>
                <w:webHidden/>
              </w:rPr>
              <w:fldChar w:fldCharType="begin"/>
            </w:r>
            <w:r w:rsidR="001375C8">
              <w:rPr>
                <w:webHidden/>
              </w:rPr>
              <w:instrText xml:space="preserve"> PAGEREF _Toc168467367 \h </w:instrText>
            </w:r>
            <w:r w:rsidR="001375C8">
              <w:rPr>
                <w:webHidden/>
              </w:rPr>
            </w:r>
            <w:r w:rsidR="001375C8">
              <w:rPr>
                <w:webHidden/>
              </w:rPr>
              <w:fldChar w:fldCharType="separate"/>
            </w:r>
            <w:r w:rsidR="001375C8">
              <w:rPr>
                <w:webHidden/>
              </w:rPr>
              <w:t>10</w:t>
            </w:r>
            <w:r w:rsidR="001375C8">
              <w:rPr>
                <w:webHidden/>
              </w:rPr>
              <w:fldChar w:fldCharType="end"/>
            </w:r>
          </w:hyperlink>
        </w:p>
        <w:p w14:paraId="284711C3" w14:textId="338906C6" w:rsidR="007B0F94" w:rsidRDefault="007B0F94" w:rsidP="007B0F94">
          <w:pPr>
            <w:rPr>
              <w:b/>
              <w:bCs/>
              <w:lang w:val="fr-FR"/>
            </w:rPr>
          </w:pPr>
          <w:r>
            <w:rPr>
              <w:b/>
              <w:bCs/>
              <w:lang w:val="fr-FR"/>
            </w:rPr>
            <w:fldChar w:fldCharType="end"/>
          </w:r>
        </w:p>
      </w:sdtContent>
    </w:sdt>
    <w:p w14:paraId="24656DF2" w14:textId="77777777" w:rsidR="007B0F94" w:rsidRDefault="007B0F94" w:rsidP="007B0F94">
      <w:pPr>
        <w:rPr>
          <w:b/>
          <w:bCs/>
          <w:lang w:val="fr-FR"/>
        </w:rPr>
      </w:pPr>
    </w:p>
    <w:p w14:paraId="097454F3" w14:textId="435B1BBF" w:rsidR="007B0F94" w:rsidRDefault="007B0F94" w:rsidP="007B0F94">
      <w:pPr>
        <w:rPr>
          <w:b/>
          <w:bCs/>
          <w:lang w:val="fr-FR"/>
        </w:rPr>
      </w:pPr>
      <w:r>
        <w:rPr>
          <w:b/>
          <w:bCs/>
          <w:lang w:val="fr-FR"/>
        </w:rPr>
        <w:br w:type="page"/>
      </w:r>
    </w:p>
    <w:p w14:paraId="5633167C" w14:textId="77777777" w:rsidR="007B0F94" w:rsidRPr="007D7E54" w:rsidRDefault="007B0F94" w:rsidP="007D7E54">
      <w:pPr>
        <w:pStyle w:val="Titre1"/>
        <w:rPr>
          <w:rFonts w:ascii="Century Gothic" w:hAnsi="Century Gothic"/>
        </w:rPr>
      </w:pPr>
      <w:bookmarkStart w:id="0" w:name="_Toc168467363"/>
      <w:r w:rsidRPr="007D7E54">
        <w:rPr>
          <w:rFonts w:ascii="Century Gothic" w:hAnsi="Century Gothic"/>
        </w:rPr>
        <w:lastRenderedPageBreak/>
        <w:t>L’identification de l’usager</w:t>
      </w:r>
      <w:bookmarkEnd w:id="0"/>
    </w:p>
    <w:p w14:paraId="2659E0B8" w14:textId="77777777" w:rsidR="007B0F94" w:rsidRPr="007B0F94" w:rsidRDefault="007B0F94" w:rsidP="007B0F94">
      <w:pPr>
        <w:rPr>
          <w:rFonts w:ascii="Times New Roman" w:hAnsi="Times New Roman" w:cs="Times New Roman"/>
          <w:sz w:val="24"/>
          <w:szCs w:val="24"/>
        </w:rPr>
      </w:pPr>
    </w:p>
    <w:p w14:paraId="7DDE1B76" w14:textId="77777777" w:rsidR="007B0F94" w:rsidRPr="007B0F94" w:rsidRDefault="007B0F94" w:rsidP="007B0F94">
      <w:pPr>
        <w:rPr>
          <w:rFonts w:ascii="Century Gothic" w:hAnsi="Century Gothic" w:cs="Times New Roman"/>
          <w:sz w:val="24"/>
          <w:szCs w:val="24"/>
        </w:rPr>
      </w:pPr>
      <w:r w:rsidRPr="007B0F94">
        <w:rPr>
          <w:rFonts w:ascii="Century Gothic" w:hAnsi="Century Gothic" w:cs="Times New Roman"/>
          <w:b/>
          <w:bCs/>
          <w:sz w:val="24"/>
          <w:szCs w:val="24"/>
        </w:rPr>
        <w:t>L’identification de l’usager doit être sans équivoque</w:t>
      </w:r>
    </w:p>
    <w:p w14:paraId="4CD08077" w14:textId="132240A4" w:rsidR="007B0F94" w:rsidRPr="007B0F94" w:rsidRDefault="007B0F94" w:rsidP="007B0F94">
      <w:pPr>
        <w:numPr>
          <w:ilvl w:val="0"/>
          <w:numId w:val="1"/>
        </w:numPr>
        <w:rPr>
          <w:rFonts w:ascii="Century Gothic" w:hAnsi="Century Gothic" w:cs="Times New Roman"/>
          <w:sz w:val="24"/>
          <w:szCs w:val="24"/>
        </w:rPr>
      </w:pPr>
      <w:r w:rsidRPr="007B0F94">
        <w:rPr>
          <w:rFonts w:ascii="Century Gothic" w:hAnsi="Century Gothic" w:cs="Times New Roman"/>
          <w:sz w:val="24"/>
          <w:szCs w:val="24"/>
        </w:rPr>
        <w:t>Doi</w:t>
      </w:r>
      <w:r w:rsidR="00F05C6B">
        <w:rPr>
          <w:rFonts w:ascii="Century Gothic" w:hAnsi="Century Gothic" w:cs="Times New Roman"/>
          <w:sz w:val="24"/>
          <w:szCs w:val="24"/>
        </w:rPr>
        <w:t>t</w:t>
      </w:r>
      <w:r w:rsidRPr="007B0F94">
        <w:rPr>
          <w:rFonts w:ascii="Century Gothic" w:hAnsi="Century Gothic" w:cs="Times New Roman"/>
          <w:sz w:val="24"/>
          <w:szCs w:val="24"/>
        </w:rPr>
        <w:t xml:space="preserve"> être identifié avec 2</w:t>
      </w:r>
      <w:r w:rsidR="009312ED">
        <w:rPr>
          <w:rFonts w:ascii="Century Gothic" w:hAnsi="Century Gothic" w:cs="Times New Roman"/>
          <w:sz w:val="24"/>
          <w:szCs w:val="24"/>
        </w:rPr>
        <w:t> </w:t>
      </w:r>
      <w:r w:rsidRPr="007B0F94">
        <w:rPr>
          <w:rFonts w:ascii="Century Gothic" w:hAnsi="Century Gothic" w:cs="Times New Roman"/>
          <w:sz w:val="24"/>
          <w:szCs w:val="24"/>
        </w:rPr>
        <w:t>identificateurs</w:t>
      </w:r>
    </w:p>
    <w:p w14:paraId="75DD4625" w14:textId="77777777" w:rsidR="007B0F94" w:rsidRPr="007B0F94" w:rsidRDefault="007B0F94" w:rsidP="007B0F94">
      <w:pPr>
        <w:numPr>
          <w:ilvl w:val="0"/>
          <w:numId w:val="1"/>
        </w:numPr>
        <w:rPr>
          <w:rFonts w:ascii="Century Gothic" w:hAnsi="Century Gothic" w:cs="Times New Roman"/>
          <w:sz w:val="24"/>
          <w:szCs w:val="24"/>
        </w:rPr>
      </w:pPr>
      <w:r w:rsidRPr="007B0F94">
        <w:rPr>
          <w:rFonts w:ascii="Century Gothic" w:hAnsi="Century Gothic" w:cs="Times New Roman"/>
          <w:sz w:val="24"/>
          <w:szCs w:val="24"/>
        </w:rPr>
        <w:t>Demander au patient de s’identifier en nommant lui-même son nom au complet et sa date de naissance</w:t>
      </w:r>
    </w:p>
    <w:p w14:paraId="44D8EF61" w14:textId="77777777" w:rsidR="007B0F94" w:rsidRPr="007B0F94" w:rsidRDefault="007B0F94" w:rsidP="007B0F94">
      <w:pPr>
        <w:numPr>
          <w:ilvl w:val="0"/>
          <w:numId w:val="1"/>
        </w:numPr>
        <w:rPr>
          <w:rFonts w:ascii="Century Gothic" w:hAnsi="Century Gothic" w:cs="Times New Roman"/>
          <w:sz w:val="24"/>
          <w:szCs w:val="24"/>
        </w:rPr>
      </w:pPr>
      <w:r w:rsidRPr="007B0F94">
        <w:rPr>
          <w:rFonts w:ascii="Century Gothic" w:hAnsi="Century Gothic" w:cs="Times New Roman"/>
          <w:sz w:val="24"/>
          <w:szCs w:val="24"/>
        </w:rPr>
        <w:t xml:space="preserve">Comparer les renseignements donnés par l’usager avec ceux indiqués sur </w:t>
      </w:r>
      <w:r w:rsidRPr="007B0F94">
        <w:rPr>
          <w:rFonts w:ascii="Century Gothic" w:hAnsi="Century Gothic" w:cs="Times New Roman"/>
          <w:b/>
          <w:bCs/>
          <w:sz w:val="24"/>
          <w:szCs w:val="24"/>
        </w:rPr>
        <w:t xml:space="preserve">tous </w:t>
      </w:r>
      <w:r w:rsidRPr="007B0F94">
        <w:rPr>
          <w:rFonts w:ascii="Century Gothic" w:hAnsi="Century Gothic" w:cs="Times New Roman"/>
          <w:sz w:val="24"/>
          <w:szCs w:val="24"/>
        </w:rPr>
        <w:t>les documents concernant le patient:</w:t>
      </w:r>
    </w:p>
    <w:p w14:paraId="5164327B" w14:textId="77777777" w:rsidR="007B0F94" w:rsidRPr="007B0F94" w:rsidRDefault="007B0F94" w:rsidP="007B0F94">
      <w:pPr>
        <w:numPr>
          <w:ilvl w:val="1"/>
          <w:numId w:val="1"/>
        </w:numPr>
        <w:rPr>
          <w:rFonts w:ascii="Century Gothic" w:hAnsi="Century Gothic" w:cs="Times New Roman"/>
          <w:sz w:val="24"/>
          <w:szCs w:val="24"/>
        </w:rPr>
      </w:pPr>
      <w:r w:rsidRPr="007B0F94">
        <w:rPr>
          <w:rFonts w:ascii="Century Gothic" w:hAnsi="Century Gothic" w:cs="Times New Roman"/>
          <w:sz w:val="24"/>
          <w:szCs w:val="24"/>
        </w:rPr>
        <w:t>Carte d’identité RAMQ (patient externe)</w:t>
      </w:r>
    </w:p>
    <w:p w14:paraId="0BF17526" w14:textId="77777777" w:rsidR="007B0F94" w:rsidRPr="007B0F94" w:rsidRDefault="007B0F94" w:rsidP="007B0F94">
      <w:pPr>
        <w:numPr>
          <w:ilvl w:val="1"/>
          <w:numId w:val="1"/>
        </w:numPr>
        <w:rPr>
          <w:rFonts w:ascii="Century Gothic" w:hAnsi="Century Gothic" w:cs="Times New Roman"/>
          <w:sz w:val="24"/>
          <w:szCs w:val="24"/>
        </w:rPr>
      </w:pPr>
      <w:r w:rsidRPr="007B0F94">
        <w:rPr>
          <w:rFonts w:ascii="Century Gothic" w:hAnsi="Century Gothic" w:cs="Times New Roman"/>
          <w:sz w:val="24"/>
          <w:szCs w:val="24"/>
        </w:rPr>
        <w:t>Carte de l’hôpital / Bracelet (patient interne)</w:t>
      </w:r>
    </w:p>
    <w:p w14:paraId="4927EBD3" w14:textId="77777777" w:rsidR="007B0F94" w:rsidRPr="007B0F94" w:rsidRDefault="007B0F94" w:rsidP="007B0F94">
      <w:pPr>
        <w:numPr>
          <w:ilvl w:val="1"/>
          <w:numId w:val="1"/>
        </w:numPr>
        <w:rPr>
          <w:rFonts w:ascii="Century Gothic" w:hAnsi="Century Gothic" w:cs="Times New Roman"/>
          <w:sz w:val="24"/>
          <w:szCs w:val="24"/>
        </w:rPr>
      </w:pPr>
      <w:r w:rsidRPr="007B0F94">
        <w:rPr>
          <w:rFonts w:ascii="Century Gothic" w:hAnsi="Century Gothic" w:cs="Times New Roman"/>
          <w:sz w:val="24"/>
          <w:szCs w:val="24"/>
        </w:rPr>
        <w:t>Requête d’analyse / Dossier</w:t>
      </w:r>
    </w:p>
    <w:p w14:paraId="1B8EE043" w14:textId="77777777" w:rsidR="007B0F94" w:rsidRPr="007B0F94" w:rsidRDefault="007B0F94" w:rsidP="007B0F94">
      <w:pPr>
        <w:numPr>
          <w:ilvl w:val="1"/>
          <w:numId w:val="1"/>
        </w:numPr>
        <w:rPr>
          <w:rFonts w:ascii="Century Gothic" w:hAnsi="Century Gothic" w:cs="Times New Roman"/>
          <w:sz w:val="24"/>
          <w:szCs w:val="24"/>
        </w:rPr>
      </w:pPr>
      <w:r w:rsidRPr="007B0F94">
        <w:rPr>
          <w:rFonts w:ascii="Century Gothic" w:hAnsi="Century Gothic" w:cs="Times New Roman"/>
          <w:sz w:val="24"/>
          <w:szCs w:val="24"/>
        </w:rPr>
        <w:t>Étiquettes de prélèvement</w:t>
      </w:r>
    </w:p>
    <w:p w14:paraId="1944502C" w14:textId="533E1F50" w:rsidR="007B0F94" w:rsidRPr="007D7E54" w:rsidRDefault="007B0F94" w:rsidP="007B0F94">
      <w:pPr>
        <w:pStyle w:val="Paragraphedeliste"/>
        <w:numPr>
          <w:ilvl w:val="1"/>
          <w:numId w:val="1"/>
        </w:numPr>
        <w:rPr>
          <w:rFonts w:ascii="Century Gothic" w:hAnsi="Century Gothic" w:cs="Times New Roman"/>
          <w:sz w:val="24"/>
          <w:szCs w:val="24"/>
        </w:rPr>
      </w:pPr>
      <w:r w:rsidRPr="007D7E54">
        <w:rPr>
          <w:rFonts w:ascii="Century Gothic" w:hAnsi="Century Gothic" w:cs="Times New Roman"/>
          <w:sz w:val="24"/>
          <w:szCs w:val="24"/>
        </w:rPr>
        <w:t>Ou tout autre document avec l’identité de l’usager</w:t>
      </w:r>
    </w:p>
    <w:p w14:paraId="6C7FD133" w14:textId="77777777" w:rsidR="007B0F94" w:rsidRDefault="007B0F94" w:rsidP="007B0F94">
      <w:pPr>
        <w:pStyle w:val="Paragraphedeliste"/>
        <w:ind w:left="1440"/>
        <w:rPr>
          <w:rFonts w:ascii="Times New Roman" w:hAnsi="Times New Roman" w:cs="Times New Roman"/>
          <w:sz w:val="24"/>
          <w:szCs w:val="24"/>
        </w:rPr>
      </w:pPr>
    </w:p>
    <w:p w14:paraId="3D865999" w14:textId="77777777" w:rsidR="007B0F94" w:rsidRDefault="007B0F94" w:rsidP="007B0F94">
      <w:pPr>
        <w:pStyle w:val="Paragraphedeliste"/>
        <w:ind w:left="1440"/>
        <w:rPr>
          <w:rFonts w:ascii="Times New Roman" w:hAnsi="Times New Roman" w:cs="Times New Roman"/>
          <w:sz w:val="24"/>
          <w:szCs w:val="24"/>
        </w:rPr>
      </w:pPr>
    </w:p>
    <w:p w14:paraId="0C267F63" w14:textId="77777777" w:rsidR="007B0F94" w:rsidRPr="007D7E54" w:rsidRDefault="007B0F94" w:rsidP="007B0F94">
      <w:pPr>
        <w:pStyle w:val="Titre1"/>
        <w:rPr>
          <w:rFonts w:ascii="Century Gothic" w:hAnsi="Century Gothic"/>
        </w:rPr>
      </w:pPr>
      <w:bookmarkStart w:id="1" w:name="_Toc168467364"/>
      <w:r w:rsidRPr="007D7E54">
        <w:rPr>
          <w:rFonts w:ascii="Century Gothic" w:hAnsi="Century Gothic"/>
        </w:rPr>
        <w:t>Étiquettes sur les échantillons</w:t>
      </w:r>
      <w:bookmarkEnd w:id="1"/>
    </w:p>
    <w:p w14:paraId="7A481BDE" w14:textId="77777777" w:rsidR="007B0F94" w:rsidRPr="007B0F94" w:rsidRDefault="007B0F94" w:rsidP="007B0F94"/>
    <w:p w14:paraId="393194CB" w14:textId="77777777" w:rsidR="007B0F94" w:rsidRPr="007B0F94" w:rsidRDefault="007B0F94" w:rsidP="007B0F94">
      <w:pPr>
        <w:rPr>
          <w:rFonts w:ascii="Century Gothic" w:hAnsi="Century Gothic" w:cs="Times New Roman"/>
          <w:sz w:val="24"/>
          <w:szCs w:val="24"/>
        </w:rPr>
      </w:pPr>
      <w:r w:rsidRPr="007B0F94">
        <w:rPr>
          <w:rFonts w:ascii="Century Gothic" w:hAnsi="Century Gothic" w:cs="Times New Roman"/>
          <w:sz w:val="24"/>
          <w:szCs w:val="24"/>
        </w:rPr>
        <w:t xml:space="preserve">Tous les échantillons doivent être </w:t>
      </w:r>
      <w:r w:rsidRPr="007B0F94">
        <w:rPr>
          <w:rFonts w:ascii="Century Gothic" w:hAnsi="Century Gothic" w:cs="Times New Roman"/>
          <w:b/>
          <w:bCs/>
          <w:sz w:val="24"/>
          <w:szCs w:val="24"/>
        </w:rPr>
        <w:t>doublement identifiés</w:t>
      </w:r>
    </w:p>
    <w:p w14:paraId="3E2610DB" w14:textId="77777777" w:rsidR="007B0F94" w:rsidRPr="007B0F94" w:rsidRDefault="007B0F94" w:rsidP="007B0F94">
      <w:pPr>
        <w:numPr>
          <w:ilvl w:val="1"/>
          <w:numId w:val="2"/>
        </w:numPr>
        <w:rPr>
          <w:rFonts w:ascii="Century Gothic" w:hAnsi="Century Gothic" w:cs="Times New Roman"/>
          <w:sz w:val="24"/>
          <w:szCs w:val="24"/>
        </w:rPr>
      </w:pPr>
      <w:r w:rsidRPr="007B0F94">
        <w:rPr>
          <w:rFonts w:ascii="Century Gothic" w:hAnsi="Century Gothic" w:cs="Times New Roman"/>
          <w:sz w:val="24"/>
          <w:szCs w:val="24"/>
        </w:rPr>
        <w:t>Nom et prénom complet de l’usager</w:t>
      </w:r>
    </w:p>
    <w:p w14:paraId="5561649E" w14:textId="77777777" w:rsidR="007B0F94" w:rsidRPr="007B0F94" w:rsidRDefault="007B0F94" w:rsidP="007B0F94">
      <w:pPr>
        <w:numPr>
          <w:ilvl w:val="1"/>
          <w:numId w:val="2"/>
        </w:numPr>
        <w:rPr>
          <w:rFonts w:ascii="Century Gothic" w:hAnsi="Century Gothic" w:cs="Times New Roman"/>
          <w:sz w:val="24"/>
          <w:szCs w:val="24"/>
        </w:rPr>
      </w:pPr>
      <w:r w:rsidRPr="007B0F94">
        <w:rPr>
          <w:rFonts w:ascii="Century Gothic" w:hAnsi="Century Gothic" w:cs="Times New Roman"/>
          <w:sz w:val="24"/>
          <w:szCs w:val="24"/>
        </w:rPr>
        <w:t>Numéro du régime d’assurance maladie du Québec (RAMQ) ou numéro de dossier ou date de naissance et sexe</w:t>
      </w:r>
    </w:p>
    <w:p w14:paraId="145DF10B" w14:textId="77777777" w:rsidR="007B0F94" w:rsidRPr="007B0F94" w:rsidRDefault="007B0F94" w:rsidP="007B0F94">
      <w:pPr>
        <w:numPr>
          <w:ilvl w:val="1"/>
          <w:numId w:val="2"/>
        </w:numPr>
        <w:rPr>
          <w:rFonts w:ascii="Century Gothic" w:hAnsi="Century Gothic" w:cs="Times New Roman"/>
          <w:sz w:val="24"/>
          <w:szCs w:val="24"/>
        </w:rPr>
      </w:pPr>
      <w:r w:rsidRPr="007B0F94">
        <w:rPr>
          <w:rFonts w:ascii="Century Gothic" w:hAnsi="Century Gothic" w:cs="Times New Roman"/>
          <w:sz w:val="24"/>
          <w:szCs w:val="24"/>
        </w:rPr>
        <w:t>Certaines analyses exigent aussi l’heure de prélèvement et/ou les initiales du préleveur</w:t>
      </w:r>
    </w:p>
    <w:p w14:paraId="72F4FF32" w14:textId="66280C29" w:rsidR="007B0F94" w:rsidRPr="007B0F94" w:rsidRDefault="007B0F94" w:rsidP="007B0F94">
      <w:pPr>
        <w:numPr>
          <w:ilvl w:val="1"/>
          <w:numId w:val="2"/>
        </w:numPr>
        <w:rPr>
          <w:rFonts w:ascii="Century Gothic" w:hAnsi="Century Gothic" w:cs="Times New Roman"/>
          <w:sz w:val="24"/>
          <w:szCs w:val="24"/>
        </w:rPr>
      </w:pPr>
      <w:r w:rsidRPr="007B0F94">
        <w:rPr>
          <w:rFonts w:ascii="Century Gothic" w:hAnsi="Century Gothic" w:cs="Times New Roman"/>
          <w:sz w:val="24"/>
          <w:szCs w:val="24"/>
        </w:rPr>
        <w:t xml:space="preserve">Utilisation obligatoire du </w:t>
      </w:r>
      <w:r w:rsidRPr="007B0F94">
        <w:rPr>
          <w:rFonts w:ascii="Century Gothic" w:hAnsi="Century Gothic" w:cs="Times New Roman"/>
          <w:b/>
          <w:bCs/>
          <w:sz w:val="24"/>
          <w:szCs w:val="24"/>
        </w:rPr>
        <w:t xml:space="preserve">« scan prélèvement » </w:t>
      </w:r>
      <w:r w:rsidRPr="007B0F94">
        <w:rPr>
          <w:rFonts w:ascii="Century Gothic" w:hAnsi="Century Gothic" w:cs="Times New Roman"/>
          <w:sz w:val="24"/>
          <w:szCs w:val="24"/>
        </w:rPr>
        <w:t xml:space="preserve">lorsque disponible </w:t>
      </w:r>
    </w:p>
    <w:p w14:paraId="3BEF16F4" w14:textId="77777777" w:rsidR="007B0F94" w:rsidRPr="007B0F94" w:rsidRDefault="007B0F94" w:rsidP="007B0F94">
      <w:pPr>
        <w:numPr>
          <w:ilvl w:val="1"/>
          <w:numId w:val="2"/>
        </w:numPr>
        <w:rPr>
          <w:rFonts w:ascii="Century Gothic" w:hAnsi="Century Gothic" w:cs="Times New Roman"/>
          <w:sz w:val="24"/>
          <w:szCs w:val="24"/>
        </w:rPr>
      </w:pPr>
      <w:r w:rsidRPr="007B0F94">
        <w:rPr>
          <w:rFonts w:ascii="Century Gothic" w:hAnsi="Century Gothic" w:cs="Times New Roman"/>
          <w:sz w:val="24"/>
          <w:szCs w:val="24"/>
        </w:rPr>
        <w:t>Coller les étiquettes dans le sens de la longueur et laissez une fenêtre de visibilité pour le liquide</w:t>
      </w:r>
    </w:p>
    <w:p w14:paraId="16D87CC8" w14:textId="7AB1B8B6" w:rsidR="00BE7E82" w:rsidRDefault="00BE7E82" w:rsidP="007B0F94">
      <w:pPr>
        <w:rPr>
          <w:rFonts w:ascii="Times New Roman" w:hAnsi="Times New Roman" w:cs="Times New Roman"/>
          <w:sz w:val="24"/>
          <w:szCs w:val="24"/>
        </w:rPr>
      </w:pPr>
      <w:r>
        <w:rPr>
          <w:rFonts w:ascii="Times New Roman" w:hAnsi="Times New Roman" w:cs="Times New Roman"/>
          <w:sz w:val="24"/>
          <w:szCs w:val="24"/>
        </w:rPr>
        <w:br w:type="page"/>
      </w:r>
    </w:p>
    <w:p w14:paraId="733A376D" w14:textId="77777777" w:rsidR="00BE7E82" w:rsidRPr="007D7E54" w:rsidRDefault="00BE7E82" w:rsidP="00BE7E82">
      <w:pPr>
        <w:pStyle w:val="Titre1"/>
        <w:rPr>
          <w:rFonts w:ascii="Century Gothic" w:hAnsi="Century Gothic"/>
        </w:rPr>
      </w:pPr>
      <w:bookmarkStart w:id="2" w:name="_Toc168467365"/>
      <w:r w:rsidRPr="007D7E54">
        <w:rPr>
          <w:rFonts w:ascii="Century Gothic" w:hAnsi="Century Gothic"/>
        </w:rPr>
        <w:lastRenderedPageBreak/>
        <w:t>Étiquetage des spécimens</w:t>
      </w:r>
      <w:bookmarkEnd w:id="2"/>
    </w:p>
    <w:p w14:paraId="0F0808AB" w14:textId="77777777" w:rsidR="007B0F94" w:rsidRDefault="007B0F94" w:rsidP="007B0F94">
      <w:pPr>
        <w:rPr>
          <w:rFonts w:ascii="Times New Roman" w:hAnsi="Times New Roman" w:cs="Times New Roman"/>
          <w:sz w:val="24"/>
          <w:szCs w:val="24"/>
        </w:rPr>
      </w:pPr>
    </w:p>
    <w:p w14:paraId="622354E4" w14:textId="77777777" w:rsidR="00BE7E82" w:rsidRDefault="00BE7E82" w:rsidP="007B0F94">
      <w:pPr>
        <w:rPr>
          <w:rFonts w:ascii="Times New Roman" w:hAnsi="Times New Roman" w:cs="Times New Roman"/>
          <w:sz w:val="24"/>
          <w:szCs w:val="24"/>
        </w:rPr>
      </w:pPr>
    </w:p>
    <w:p w14:paraId="4465DBDD" w14:textId="77777777" w:rsidR="00BE7E82" w:rsidRDefault="00BE7E82" w:rsidP="007B0F94">
      <w:pPr>
        <w:rPr>
          <w:rFonts w:ascii="Times New Roman" w:hAnsi="Times New Roman" w:cs="Times New Roman"/>
          <w:sz w:val="24"/>
          <w:szCs w:val="24"/>
        </w:rPr>
      </w:pPr>
    </w:p>
    <w:p w14:paraId="2905FAF7" w14:textId="71C45B01" w:rsidR="00BE7E82" w:rsidRPr="00BE7E82" w:rsidRDefault="00BE7E82" w:rsidP="00BE7E82">
      <w:pPr>
        <w:rPr>
          <w:rFonts w:ascii="Times New Roman" w:hAnsi="Times New Roman" w:cs="Times New Roman"/>
          <w:sz w:val="24"/>
          <w:szCs w:val="24"/>
        </w:rPr>
      </w:pPr>
    </w:p>
    <w:p w14:paraId="07DE4AE3" w14:textId="4A42081B" w:rsidR="00BE7E82" w:rsidRDefault="00DB5EF3" w:rsidP="00DB5EF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D30421" wp14:editId="12D945BF">
            <wp:extent cx="2876550" cy="5972962"/>
            <wp:effectExtent l="0" t="0" r="0" b="8890"/>
            <wp:docPr id="1024" name="Image 1024" descr="Une image contenant bouteille, Équipement médical, Équipement de laboratoire, pla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Image 1024" descr="Une image contenant bouteille, Équipement médical, Équipement de laboratoire, plastiqu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877923" cy="5975812"/>
                    </a:xfrm>
                    <a:prstGeom prst="rect">
                      <a:avLst/>
                    </a:prstGeom>
                  </pic:spPr>
                </pic:pic>
              </a:graphicData>
            </a:graphic>
          </wp:inline>
        </w:drawing>
      </w:r>
    </w:p>
    <w:p w14:paraId="6198DEA6" w14:textId="77777777" w:rsidR="00B20205" w:rsidRDefault="00BE7E82" w:rsidP="00BE7E82">
      <w:pPr>
        <w:tabs>
          <w:tab w:val="left" w:pos="4170"/>
        </w:tabs>
        <w:rPr>
          <w:rFonts w:ascii="Times New Roman" w:hAnsi="Times New Roman" w:cs="Times New Roman"/>
          <w:sz w:val="24"/>
          <w:szCs w:val="24"/>
        </w:rPr>
      </w:pPr>
      <w:r>
        <w:rPr>
          <w:rFonts w:ascii="Times New Roman" w:hAnsi="Times New Roman" w:cs="Times New Roman"/>
          <w:sz w:val="24"/>
          <w:szCs w:val="24"/>
        </w:rPr>
        <w:tab/>
      </w:r>
    </w:p>
    <w:p w14:paraId="33E9F39A" w14:textId="77777777" w:rsidR="00B20205" w:rsidRDefault="00B20205" w:rsidP="00BE7E82">
      <w:pPr>
        <w:tabs>
          <w:tab w:val="left" w:pos="4170"/>
        </w:tabs>
        <w:rPr>
          <w:rFonts w:ascii="Times New Roman" w:hAnsi="Times New Roman" w:cs="Times New Roman"/>
          <w:sz w:val="24"/>
          <w:szCs w:val="24"/>
        </w:rPr>
      </w:pPr>
    </w:p>
    <w:p w14:paraId="11A5956A" w14:textId="77777777" w:rsidR="00B20205" w:rsidRDefault="00B20205" w:rsidP="00BE7E82">
      <w:pPr>
        <w:tabs>
          <w:tab w:val="left" w:pos="4170"/>
        </w:tabs>
        <w:rPr>
          <w:rFonts w:ascii="Times New Roman" w:hAnsi="Times New Roman" w:cs="Times New Roman"/>
          <w:sz w:val="24"/>
          <w:szCs w:val="24"/>
        </w:rPr>
      </w:pPr>
    </w:p>
    <w:p w14:paraId="500A4EA7" w14:textId="792CECEF" w:rsidR="00B20205" w:rsidRDefault="00B20205" w:rsidP="00B20205">
      <w:pPr>
        <w:pStyle w:val="Titre1"/>
        <w:rPr>
          <w:lang w:eastAsia="fr-CA"/>
        </w:rPr>
      </w:pPr>
      <w:bookmarkStart w:id="3" w:name="_Toc168467366"/>
      <w:r>
        <w:rPr>
          <w:lang w:eastAsia="fr-CA"/>
        </w:rPr>
        <w:lastRenderedPageBreak/>
        <w:t xml:space="preserve">Test </w:t>
      </w:r>
      <w:r w:rsidRPr="003027C5">
        <w:rPr>
          <w:rFonts w:ascii="Century Gothic" w:hAnsi="Century Gothic"/>
          <w:lang w:eastAsia="fr-CA"/>
        </w:rPr>
        <w:t>d'urine</w:t>
      </w:r>
      <w:bookmarkEnd w:id="3"/>
      <w:r>
        <w:rPr>
          <w:lang w:eastAsia="fr-CA"/>
        </w:rPr>
        <w:t xml:space="preserve"> </w:t>
      </w:r>
    </w:p>
    <w:p w14:paraId="176F68B5" w14:textId="77777777" w:rsidR="00B20205" w:rsidRPr="00B20205" w:rsidRDefault="00B20205" w:rsidP="00B20205">
      <w:pPr>
        <w:rPr>
          <w:lang w:eastAsia="fr-CA"/>
        </w:rPr>
      </w:pPr>
    </w:p>
    <w:p w14:paraId="096744AD" w14:textId="59B49215" w:rsidR="00B20205" w:rsidRDefault="00B20205" w:rsidP="00B20205">
      <w:pPr>
        <w:shd w:val="clear" w:color="auto" w:fill="FFFFFF"/>
        <w:spacing w:after="300"/>
        <w:jc w:val="both"/>
        <w:rPr>
          <w:rFonts w:ascii="Segoe UI" w:hAnsi="Segoe UI" w:cs="Segoe UI"/>
          <w:color w:val="0D0D0D"/>
          <w:sz w:val="24"/>
          <w:szCs w:val="24"/>
          <w:lang w:eastAsia="fr-CA"/>
          <w14:ligatures w14:val="none"/>
        </w:rPr>
      </w:pPr>
      <w:r>
        <w:rPr>
          <w:rFonts w:ascii="Segoe UI" w:hAnsi="Segoe UI" w:cs="Segoe UI"/>
          <w:color w:val="0D0D0D"/>
          <w:sz w:val="24"/>
          <w:szCs w:val="24"/>
          <w:lang w:eastAsia="fr-CA"/>
          <w14:ligatures w14:val="none"/>
        </w:rPr>
        <w:t>Examen médical courant utilisé pour évaluer divers aspects en examinant les composants de leur urine. Voici quelques-unes des informations que les tests urinaires peuvent fournir et leurs explications :</w:t>
      </w:r>
    </w:p>
    <w:p w14:paraId="59C26362" w14:textId="77777777" w:rsidR="00B20205" w:rsidRDefault="00B20205" w:rsidP="00B20205">
      <w:pPr>
        <w:numPr>
          <w:ilvl w:val="0"/>
          <w:numId w:val="28"/>
        </w:numPr>
        <w:shd w:val="clear" w:color="auto" w:fill="FFFFFF"/>
        <w:spacing w:after="0" w:line="240" w:lineRule="auto"/>
        <w:jc w:val="both"/>
        <w:rPr>
          <w:rFonts w:ascii="Segoe UI" w:eastAsia="Times New Roman" w:hAnsi="Segoe UI" w:cs="Segoe UI"/>
          <w:color w:val="0D0D0D"/>
          <w:sz w:val="24"/>
          <w:szCs w:val="24"/>
          <w:lang w:eastAsia="fr-CA"/>
          <w14:ligatures w14:val="none"/>
        </w:rPr>
      </w:pPr>
      <w:r>
        <w:rPr>
          <w:rFonts w:ascii="Segoe UI" w:eastAsia="Times New Roman" w:hAnsi="Segoe UI" w:cs="Segoe UI"/>
          <w:b/>
          <w:bCs/>
          <w:color w:val="0D0D0D"/>
          <w:sz w:val="24"/>
          <w:szCs w:val="24"/>
          <w:bdr w:val="single" w:sz="8" w:space="0" w:color="E3E3E3" w:frame="1"/>
          <w:lang w:eastAsia="fr-CA"/>
          <w14:ligatures w14:val="none"/>
        </w:rPr>
        <w:t>Présence de protéines</w:t>
      </w:r>
      <w:r>
        <w:rPr>
          <w:rFonts w:ascii="Segoe UI" w:eastAsia="Times New Roman" w:hAnsi="Segoe UI" w:cs="Segoe UI"/>
          <w:color w:val="0D0D0D"/>
          <w:sz w:val="24"/>
          <w:szCs w:val="24"/>
          <w:lang w:eastAsia="fr-CA"/>
          <w14:ligatures w14:val="none"/>
        </w:rPr>
        <w:t xml:space="preserve"> : La présence de protéines dans l'urine peut indiquer des problèmes rénaux, tels que l'insuffisance rénale ou une maladie rénale.</w:t>
      </w:r>
    </w:p>
    <w:p w14:paraId="116B8BD5" w14:textId="77777777" w:rsidR="00B20205" w:rsidRDefault="00B20205" w:rsidP="00B20205">
      <w:pPr>
        <w:numPr>
          <w:ilvl w:val="0"/>
          <w:numId w:val="28"/>
        </w:numPr>
        <w:shd w:val="clear" w:color="auto" w:fill="FFFFFF"/>
        <w:spacing w:after="0" w:line="240" w:lineRule="auto"/>
        <w:jc w:val="both"/>
        <w:rPr>
          <w:rFonts w:ascii="Segoe UI" w:eastAsia="Times New Roman" w:hAnsi="Segoe UI" w:cs="Segoe UI"/>
          <w:color w:val="0D0D0D"/>
          <w:sz w:val="24"/>
          <w:szCs w:val="24"/>
          <w:lang w:eastAsia="fr-CA"/>
          <w14:ligatures w14:val="none"/>
        </w:rPr>
      </w:pPr>
      <w:r>
        <w:rPr>
          <w:rFonts w:ascii="Segoe UI" w:eastAsia="Times New Roman" w:hAnsi="Segoe UI" w:cs="Segoe UI"/>
          <w:b/>
          <w:bCs/>
          <w:color w:val="0D0D0D"/>
          <w:sz w:val="24"/>
          <w:szCs w:val="24"/>
          <w:bdr w:val="single" w:sz="8" w:space="0" w:color="E3E3E3" w:frame="1"/>
          <w:lang w:eastAsia="fr-CA"/>
          <w14:ligatures w14:val="none"/>
        </w:rPr>
        <w:t>Niveaux de glucose</w:t>
      </w:r>
      <w:r>
        <w:rPr>
          <w:rFonts w:ascii="Segoe UI" w:eastAsia="Times New Roman" w:hAnsi="Segoe UI" w:cs="Segoe UI"/>
          <w:color w:val="0D0D0D"/>
          <w:sz w:val="24"/>
          <w:szCs w:val="24"/>
          <w:lang w:eastAsia="fr-CA"/>
          <w14:ligatures w14:val="none"/>
        </w:rPr>
        <w:t xml:space="preserve"> : Un taux de glucose élevé dans l'urine peut être un signe de diabète ou d'autres problèmes métaboliques.</w:t>
      </w:r>
    </w:p>
    <w:p w14:paraId="65E02D10" w14:textId="77777777" w:rsidR="00B20205" w:rsidRDefault="00B20205" w:rsidP="00B20205">
      <w:pPr>
        <w:numPr>
          <w:ilvl w:val="0"/>
          <w:numId w:val="28"/>
        </w:numPr>
        <w:shd w:val="clear" w:color="auto" w:fill="FFFFFF"/>
        <w:spacing w:after="0" w:line="240" w:lineRule="auto"/>
        <w:jc w:val="both"/>
        <w:rPr>
          <w:rFonts w:ascii="Segoe UI" w:eastAsia="Times New Roman" w:hAnsi="Segoe UI" w:cs="Segoe UI"/>
          <w:color w:val="0D0D0D"/>
          <w:sz w:val="24"/>
          <w:szCs w:val="24"/>
          <w:lang w:eastAsia="fr-CA"/>
          <w14:ligatures w14:val="none"/>
        </w:rPr>
      </w:pPr>
      <w:r>
        <w:rPr>
          <w:rFonts w:ascii="Segoe UI" w:eastAsia="Times New Roman" w:hAnsi="Segoe UI" w:cs="Segoe UI"/>
          <w:b/>
          <w:bCs/>
          <w:color w:val="0D0D0D"/>
          <w:sz w:val="24"/>
          <w:szCs w:val="24"/>
          <w:bdr w:val="single" w:sz="8" w:space="0" w:color="E3E3E3" w:frame="1"/>
          <w:lang w:eastAsia="fr-CA"/>
          <w14:ligatures w14:val="none"/>
        </w:rPr>
        <w:t>Leucocytes (globules blancs)</w:t>
      </w:r>
      <w:r>
        <w:rPr>
          <w:rFonts w:ascii="Segoe UI" w:eastAsia="Times New Roman" w:hAnsi="Segoe UI" w:cs="Segoe UI"/>
          <w:color w:val="0D0D0D"/>
          <w:sz w:val="24"/>
          <w:szCs w:val="24"/>
          <w:lang w:eastAsia="fr-CA"/>
          <w14:ligatures w14:val="none"/>
        </w:rPr>
        <w:t xml:space="preserve"> : Leur présence peut indiquer une infection des voies urinaires, comme une cystite ou une pyélonéphrite.</w:t>
      </w:r>
    </w:p>
    <w:p w14:paraId="642DB1FA" w14:textId="77777777" w:rsidR="00B20205" w:rsidRDefault="00B20205" w:rsidP="00B20205">
      <w:pPr>
        <w:numPr>
          <w:ilvl w:val="0"/>
          <w:numId w:val="28"/>
        </w:numPr>
        <w:shd w:val="clear" w:color="auto" w:fill="FFFFFF"/>
        <w:spacing w:after="0" w:line="240" w:lineRule="auto"/>
        <w:jc w:val="both"/>
        <w:rPr>
          <w:rFonts w:ascii="Segoe UI" w:eastAsia="Times New Roman" w:hAnsi="Segoe UI" w:cs="Segoe UI"/>
          <w:color w:val="0D0D0D"/>
          <w:sz w:val="24"/>
          <w:szCs w:val="24"/>
          <w:lang w:eastAsia="fr-CA"/>
          <w14:ligatures w14:val="none"/>
        </w:rPr>
      </w:pPr>
      <w:r>
        <w:rPr>
          <w:rFonts w:ascii="Segoe UI" w:eastAsia="Times New Roman" w:hAnsi="Segoe UI" w:cs="Segoe UI"/>
          <w:b/>
          <w:bCs/>
          <w:color w:val="0D0D0D"/>
          <w:sz w:val="24"/>
          <w:szCs w:val="24"/>
          <w:bdr w:val="single" w:sz="8" w:space="0" w:color="E3E3E3" w:frame="1"/>
          <w:lang w:eastAsia="fr-CA"/>
          <w14:ligatures w14:val="none"/>
        </w:rPr>
        <w:t>Nitrates</w:t>
      </w:r>
      <w:r>
        <w:rPr>
          <w:rFonts w:ascii="Segoe UI" w:eastAsia="Times New Roman" w:hAnsi="Segoe UI" w:cs="Segoe UI"/>
          <w:color w:val="0D0D0D"/>
          <w:sz w:val="24"/>
          <w:szCs w:val="24"/>
          <w:lang w:eastAsia="fr-CA"/>
          <w14:ligatures w14:val="none"/>
        </w:rPr>
        <w:t xml:space="preserve"> : Leur présence peut également indiquer une infection urinaire, car les bactéries convertissent souvent les nitrates en nitrites.</w:t>
      </w:r>
    </w:p>
    <w:p w14:paraId="4811A4A1" w14:textId="77777777" w:rsidR="00B20205" w:rsidRDefault="00B20205" w:rsidP="00B20205">
      <w:pPr>
        <w:numPr>
          <w:ilvl w:val="0"/>
          <w:numId w:val="28"/>
        </w:numPr>
        <w:shd w:val="clear" w:color="auto" w:fill="FFFFFF"/>
        <w:spacing w:after="0" w:line="240" w:lineRule="auto"/>
        <w:jc w:val="both"/>
        <w:rPr>
          <w:rFonts w:ascii="Segoe UI" w:eastAsia="Times New Roman" w:hAnsi="Segoe UI" w:cs="Segoe UI"/>
          <w:color w:val="0D0D0D"/>
          <w:sz w:val="24"/>
          <w:szCs w:val="24"/>
          <w:lang w:eastAsia="fr-CA"/>
          <w14:ligatures w14:val="none"/>
        </w:rPr>
      </w:pPr>
      <w:r>
        <w:rPr>
          <w:rFonts w:ascii="Segoe UI" w:eastAsia="Times New Roman" w:hAnsi="Segoe UI" w:cs="Segoe UI"/>
          <w:b/>
          <w:bCs/>
          <w:color w:val="0D0D0D"/>
          <w:sz w:val="24"/>
          <w:szCs w:val="24"/>
          <w:bdr w:val="single" w:sz="8" w:space="0" w:color="E3E3E3" w:frame="1"/>
          <w:lang w:eastAsia="fr-CA"/>
          <w14:ligatures w14:val="none"/>
        </w:rPr>
        <w:t>Sang dans l'urine</w:t>
      </w:r>
      <w:r>
        <w:rPr>
          <w:rFonts w:ascii="Segoe UI" w:eastAsia="Times New Roman" w:hAnsi="Segoe UI" w:cs="Segoe UI"/>
          <w:color w:val="0D0D0D"/>
          <w:sz w:val="24"/>
          <w:szCs w:val="24"/>
          <w:lang w:eastAsia="fr-CA"/>
          <w14:ligatures w14:val="none"/>
        </w:rPr>
        <w:t xml:space="preserve"> : La présence de sang peut être le signe de divers problèmes, tels que des infections, des calculs rénaux, des lésions rénales ou des troubles de la coagulation.</w:t>
      </w:r>
    </w:p>
    <w:p w14:paraId="67E58209" w14:textId="77777777" w:rsidR="00B20205" w:rsidRDefault="00B20205" w:rsidP="00B20205">
      <w:pPr>
        <w:numPr>
          <w:ilvl w:val="0"/>
          <w:numId w:val="28"/>
        </w:numPr>
        <w:shd w:val="clear" w:color="auto" w:fill="FFFFFF"/>
        <w:spacing w:after="0" w:line="240" w:lineRule="auto"/>
        <w:jc w:val="both"/>
        <w:rPr>
          <w:rFonts w:ascii="Segoe UI" w:eastAsia="Times New Roman" w:hAnsi="Segoe UI" w:cs="Segoe UI"/>
          <w:color w:val="0D0D0D"/>
          <w:sz w:val="24"/>
          <w:szCs w:val="24"/>
          <w:lang w:eastAsia="fr-CA"/>
          <w14:ligatures w14:val="none"/>
        </w:rPr>
      </w:pPr>
      <w:r>
        <w:rPr>
          <w:rFonts w:ascii="Segoe UI" w:eastAsia="Times New Roman" w:hAnsi="Segoe UI" w:cs="Segoe UI"/>
          <w:b/>
          <w:bCs/>
          <w:color w:val="0D0D0D"/>
          <w:sz w:val="24"/>
          <w:szCs w:val="24"/>
          <w:bdr w:val="single" w:sz="8" w:space="0" w:color="E3E3E3" w:frame="1"/>
          <w:lang w:eastAsia="fr-CA"/>
          <w14:ligatures w14:val="none"/>
        </w:rPr>
        <w:t>Bilirubine</w:t>
      </w:r>
      <w:r>
        <w:rPr>
          <w:rFonts w:ascii="Segoe UI" w:eastAsia="Times New Roman" w:hAnsi="Segoe UI" w:cs="Segoe UI"/>
          <w:color w:val="0D0D0D"/>
          <w:sz w:val="24"/>
          <w:szCs w:val="24"/>
          <w:lang w:eastAsia="fr-CA"/>
          <w14:ligatures w14:val="none"/>
        </w:rPr>
        <w:t xml:space="preserve"> : Sa présence dans l'urine peut être un signe de problèmes hépatiques, tels que l'hépatite ou la cirrhose.</w:t>
      </w:r>
    </w:p>
    <w:p w14:paraId="12B57AC3" w14:textId="77777777" w:rsidR="00B20205" w:rsidRDefault="00B20205" w:rsidP="00B20205">
      <w:pPr>
        <w:numPr>
          <w:ilvl w:val="0"/>
          <w:numId w:val="28"/>
        </w:numPr>
        <w:shd w:val="clear" w:color="auto" w:fill="FFFFFF"/>
        <w:spacing w:after="0" w:line="240" w:lineRule="auto"/>
        <w:jc w:val="both"/>
        <w:rPr>
          <w:rFonts w:ascii="Segoe UI" w:eastAsia="Times New Roman" w:hAnsi="Segoe UI" w:cs="Segoe UI"/>
          <w:color w:val="0D0D0D"/>
          <w:sz w:val="24"/>
          <w:szCs w:val="24"/>
          <w:lang w:eastAsia="fr-CA"/>
          <w14:ligatures w14:val="none"/>
        </w:rPr>
      </w:pPr>
      <w:r>
        <w:rPr>
          <w:rFonts w:ascii="Segoe UI" w:eastAsia="Times New Roman" w:hAnsi="Segoe UI" w:cs="Segoe UI"/>
          <w:b/>
          <w:bCs/>
          <w:color w:val="0D0D0D"/>
          <w:sz w:val="24"/>
          <w:szCs w:val="24"/>
          <w:bdr w:val="single" w:sz="8" w:space="0" w:color="E3E3E3" w:frame="1"/>
          <w:lang w:eastAsia="fr-CA"/>
          <w14:ligatures w14:val="none"/>
        </w:rPr>
        <w:t>pH de l'urine</w:t>
      </w:r>
      <w:r>
        <w:rPr>
          <w:rFonts w:ascii="Segoe UI" w:eastAsia="Times New Roman" w:hAnsi="Segoe UI" w:cs="Segoe UI"/>
          <w:color w:val="0D0D0D"/>
          <w:sz w:val="24"/>
          <w:szCs w:val="24"/>
          <w:lang w:eastAsia="fr-CA"/>
          <w14:ligatures w14:val="none"/>
        </w:rPr>
        <w:t xml:space="preserve"> : Le pH de l'urine peut varier en fonction de l'alimentation, mais des changements significatifs peuvent indiquer des problèmes rénaux ou métaboliques.</w:t>
      </w:r>
    </w:p>
    <w:p w14:paraId="573341FC" w14:textId="77777777" w:rsidR="00B20205" w:rsidRDefault="00B20205" w:rsidP="00B20205">
      <w:pPr>
        <w:numPr>
          <w:ilvl w:val="0"/>
          <w:numId w:val="28"/>
        </w:numPr>
        <w:shd w:val="clear" w:color="auto" w:fill="FFFFFF"/>
        <w:spacing w:after="0" w:line="240" w:lineRule="auto"/>
        <w:jc w:val="both"/>
        <w:rPr>
          <w:rFonts w:ascii="Segoe UI" w:eastAsia="Times New Roman" w:hAnsi="Segoe UI" w:cs="Segoe UI"/>
          <w:color w:val="0D0D0D"/>
          <w:sz w:val="24"/>
          <w:szCs w:val="24"/>
          <w:lang w:eastAsia="fr-CA"/>
          <w14:ligatures w14:val="none"/>
        </w:rPr>
      </w:pPr>
      <w:r>
        <w:rPr>
          <w:rFonts w:ascii="Segoe UI" w:eastAsia="Times New Roman" w:hAnsi="Segoe UI" w:cs="Segoe UI"/>
          <w:b/>
          <w:bCs/>
          <w:color w:val="0D0D0D"/>
          <w:sz w:val="24"/>
          <w:szCs w:val="24"/>
          <w:bdr w:val="single" w:sz="8" w:space="0" w:color="E3E3E3" w:frame="1"/>
          <w:lang w:eastAsia="fr-CA"/>
          <w14:ligatures w14:val="none"/>
        </w:rPr>
        <w:t>Densité urinaire</w:t>
      </w:r>
      <w:r>
        <w:rPr>
          <w:rFonts w:ascii="Segoe UI" w:eastAsia="Times New Roman" w:hAnsi="Segoe UI" w:cs="Segoe UI"/>
          <w:color w:val="0D0D0D"/>
          <w:sz w:val="24"/>
          <w:szCs w:val="24"/>
          <w:lang w:eastAsia="fr-CA"/>
          <w14:ligatures w14:val="none"/>
        </w:rPr>
        <w:t xml:space="preserve"> : La densité urinaire peut fournir des informations sur la capacité des reins à concentrer l'urine. Des valeurs anormales peuvent indiquer des problèmes rénaux.</w:t>
      </w:r>
    </w:p>
    <w:p w14:paraId="647754C2" w14:textId="77777777" w:rsidR="00B20205" w:rsidRDefault="00B20205" w:rsidP="00B20205">
      <w:pPr>
        <w:numPr>
          <w:ilvl w:val="0"/>
          <w:numId w:val="28"/>
        </w:numPr>
        <w:shd w:val="clear" w:color="auto" w:fill="FFFFFF"/>
        <w:spacing w:after="0" w:line="240" w:lineRule="auto"/>
        <w:jc w:val="both"/>
        <w:rPr>
          <w:rFonts w:ascii="Segoe UI" w:eastAsia="Times New Roman" w:hAnsi="Segoe UI" w:cs="Segoe UI"/>
          <w:color w:val="0D0D0D"/>
          <w:sz w:val="24"/>
          <w:szCs w:val="24"/>
          <w:lang w:eastAsia="fr-CA"/>
          <w14:ligatures w14:val="none"/>
        </w:rPr>
      </w:pPr>
      <w:r>
        <w:rPr>
          <w:rFonts w:ascii="Segoe UI" w:eastAsia="Times New Roman" w:hAnsi="Segoe UI" w:cs="Segoe UI"/>
          <w:b/>
          <w:bCs/>
          <w:color w:val="0D0D0D"/>
          <w:sz w:val="24"/>
          <w:szCs w:val="24"/>
          <w:bdr w:val="single" w:sz="8" w:space="0" w:color="E3E3E3" w:frame="1"/>
          <w:lang w:eastAsia="fr-CA"/>
          <w14:ligatures w14:val="none"/>
        </w:rPr>
        <w:t>Cristaux dans l'urine</w:t>
      </w:r>
      <w:r>
        <w:rPr>
          <w:rFonts w:ascii="Segoe UI" w:eastAsia="Times New Roman" w:hAnsi="Segoe UI" w:cs="Segoe UI"/>
          <w:color w:val="0D0D0D"/>
          <w:sz w:val="24"/>
          <w:szCs w:val="24"/>
          <w:lang w:eastAsia="fr-CA"/>
          <w14:ligatures w14:val="none"/>
        </w:rPr>
        <w:t xml:space="preserve"> : La présence de cristaux peut être un signe de formation de calculs rénaux ou d'autres troubles métaboliques.</w:t>
      </w:r>
    </w:p>
    <w:p w14:paraId="1C0F25C7" w14:textId="77777777" w:rsidR="00B20205" w:rsidRDefault="00B20205" w:rsidP="00B20205">
      <w:pPr>
        <w:tabs>
          <w:tab w:val="left" w:pos="4170"/>
        </w:tabs>
        <w:rPr>
          <w:rFonts w:ascii="Segoe UI" w:hAnsi="Segoe UI" w:cs="Segoe UI"/>
          <w:color w:val="0D0D0D"/>
          <w:sz w:val="24"/>
          <w:szCs w:val="24"/>
          <w:lang w:eastAsia="fr-CA"/>
          <w14:ligatures w14:val="none"/>
        </w:rPr>
      </w:pPr>
    </w:p>
    <w:p w14:paraId="46FAA732" w14:textId="4B8A84A2" w:rsidR="00BE7E82" w:rsidRDefault="00B20205" w:rsidP="00B20205">
      <w:pPr>
        <w:tabs>
          <w:tab w:val="left" w:pos="4170"/>
        </w:tabs>
        <w:jc w:val="both"/>
        <w:rPr>
          <w:rFonts w:ascii="Times New Roman" w:hAnsi="Times New Roman" w:cs="Times New Roman"/>
          <w:sz w:val="24"/>
          <w:szCs w:val="24"/>
        </w:rPr>
      </w:pPr>
      <w:r>
        <w:rPr>
          <w:rFonts w:ascii="Segoe UI" w:hAnsi="Segoe UI" w:cs="Segoe UI"/>
          <w:color w:val="0D0D0D"/>
          <w:sz w:val="24"/>
          <w:szCs w:val="24"/>
          <w:lang w:eastAsia="fr-CA"/>
          <w14:ligatures w14:val="none"/>
        </w:rPr>
        <w:t>Il est important de noter que les résultats d'un test urinaire doivent être interprétés par un professionnel de la santé, car ils peuvent varier en fonction de divers facteurs, notamment l'alimentation, l'hydratation et d'autres conditions médicales sous-jacentes. Un test urinaire peut être prescrit pour diagnostiquer des problèmes de santé spécifiques ou pour surveiller l'évolution de certaines conditions médicales.</w:t>
      </w:r>
      <w:r w:rsidR="00BE7E82">
        <w:rPr>
          <w:rFonts w:ascii="Times New Roman" w:hAnsi="Times New Roman" w:cs="Times New Roman"/>
          <w:sz w:val="24"/>
          <w:szCs w:val="24"/>
        </w:rPr>
        <w:br w:type="page"/>
      </w:r>
    </w:p>
    <w:p w14:paraId="285A5CF0" w14:textId="77777777" w:rsidR="00687A6B" w:rsidRDefault="00687A6B" w:rsidP="007149D8">
      <w:pPr>
        <w:tabs>
          <w:tab w:val="left" w:pos="1770"/>
        </w:tabs>
        <w:rPr>
          <w:rFonts w:ascii="Times New Roman" w:hAnsi="Times New Roman" w:cs="Times New Roman"/>
          <w:sz w:val="24"/>
          <w:szCs w:val="24"/>
        </w:rPr>
        <w:sectPr w:rsidR="00687A6B" w:rsidSect="0008373A">
          <w:footerReference w:type="default" r:id="rId11"/>
          <w:footerReference w:type="first" r:id="rId12"/>
          <w:pgSz w:w="12240" w:h="15840"/>
          <w:pgMar w:top="993" w:right="1417" w:bottom="1417" w:left="1417" w:header="708" w:footer="708" w:gutter="0"/>
          <w:cols w:space="708"/>
          <w:titlePg/>
          <w:docGrid w:linePitch="360"/>
        </w:sectPr>
      </w:pPr>
    </w:p>
    <w:p w14:paraId="4EC1B140" w14:textId="00C76946" w:rsidR="00547E72" w:rsidRDefault="00547E72" w:rsidP="007149D8">
      <w:pPr>
        <w:tabs>
          <w:tab w:val="left" w:pos="1770"/>
        </w:tabs>
        <w:rPr>
          <w:rFonts w:ascii="Times New Roman" w:hAnsi="Times New Roman" w:cs="Times New Roman"/>
          <w:sz w:val="24"/>
          <w:szCs w:val="24"/>
        </w:rPr>
      </w:pPr>
    </w:p>
    <w:tbl>
      <w:tblPr>
        <w:tblStyle w:val="Grilledutableau"/>
        <w:tblW w:w="14459" w:type="dxa"/>
        <w:tblInd w:w="-714" w:type="dxa"/>
        <w:tblLook w:val="04A0" w:firstRow="1" w:lastRow="0" w:firstColumn="1" w:lastColumn="0" w:noHBand="0" w:noVBand="1"/>
      </w:tblPr>
      <w:tblGrid>
        <w:gridCol w:w="826"/>
        <w:gridCol w:w="1884"/>
        <w:gridCol w:w="4525"/>
        <w:gridCol w:w="1843"/>
        <w:gridCol w:w="2804"/>
        <w:gridCol w:w="2577"/>
      </w:tblGrid>
      <w:tr w:rsidR="002355D6" w14:paraId="0265D52C" w14:textId="77777777" w:rsidTr="00E67F6A">
        <w:trPr>
          <w:trHeight w:val="454"/>
          <w:tblHeader/>
        </w:trPr>
        <w:tc>
          <w:tcPr>
            <w:tcW w:w="826" w:type="dxa"/>
            <w:tcBorders>
              <w:top w:val="nil"/>
              <w:left w:val="nil"/>
              <w:bottom w:val="nil"/>
              <w:right w:val="nil"/>
            </w:tcBorders>
          </w:tcPr>
          <w:p w14:paraId="6FADBBE4" w14:textId="77777777" w:rsidR="00687A6B" w:rsidRDefault="00687A6B" w:rsidP="007149D8">
            <w:pPr>
              <w:tabs>
                <w:tab w:val="left" w:pos="1770"/>
              </w:tabs>
              <w:rPr>
                <w:rFonts w:ascii="Times New Roman" w:hAnsi="Times New Roman" w:cs="Times New Roman"/>
                <w:sz w:val="24"/>
                <w:szCs w:val="24"/>
              </w:rPr>
            </w:pPr>
          </w:p>
        </w:tc>
        <w:tc>
          <w:tcPr>
            <w:tcW w:w="1884" w:type="dxa"/>
            <w:tcBorders>
              <w:top w:val="nil"/>
              <w:left w:val="nil"/>
              <w:right w:val="nil"/>
            </w:tcBorders>
          </w:tcPr>
          <w:p w14:paraId="770DFC0E" w14:textId="30F95245" w:rsidR="00687A6B" w:rsidRDefault="00687A6B" w:rsidP="007149D8">
            <w:pPr>
              <w:tabs>
                <w:tab w:val="left" w:pos="1770"/>
              </w:tabs>
              <w:rPr>
                <w:rFonts w:ascii="Times New Roman" w:hAnsi="Times New Roman" w:cs="Times New Roman"/>
                <w:sz w:val="24"/>
                <w:szCs w:val="24"/>
              </w:rPr>
            </w:pPr>
          </w:p>
        </w:tc>
        <w:tc>
          <w:tcPr>
            <w:tcW w:w="4525" w:type="dxa"/>
            <w:tcBorders>
              <w:top w:val="nil"/>
              <w:left w:val="nil"/>
              <w:right w:val="nil"/>
            </w:tcBorders>
          </w:tcPr>
          <w:p w14:paraId="6E8BAA61" w14:textId="40E062CC" w:rsidR="00687A6B" w:rsidRDefault="00687A6B" w:rsidP="007149D8">
            <w:pPr>
              <w:tabs>
                <w:tab w:val="left" w:pos="1770"/>
              </w:tabs>
              <w:rPr>
                <w:rFonts w:ascii="Times New Roman" w:hAnsi="Times New Roman" w:cs="Times New Roman"/>
                <w:sz w:val="24"/>
                <w:szCs w:val="24"/>
              </w:rPr>
            </w:pPr>
          </w:p>
        </w:tc>
        <w:tc>
          <w:tcPr>
            <w:tcW w:w="1843" w:type="dxa"/>
            <w:tcBorders>
              <w:top w:val="nil"/>
              <w:left w:val="nil"/>
            </w:tcBorders>
          </w:tcPr>
          <w:p w14:paraId="7F1450D5" w14:textId="06067534" w:rsidR="00687A6B" w:rsidRDefault="00687A6B" w:rsidP="007149D8">
            <w:pPr>
              <w:tabs>
                <w:tab w:val="left" w:pos="1770"/>
              </w:tabs>
              <w:rPr>
                <w:rFonts w:ascii="Times New Roman" w:hAnsi="Times New Roman" w:cs="Times New Roman"/>
                <w:sz w:val="24"/>
                <w:szCs w:val="24"/>
              </w:rPr>
            </w:pPr>
          </w:p>
        </w:tc>
        <w:tc>
          <w:tcPr>
            <w:tcW w:w="5381" w:type="dxa"/>
            <w:gridSpan w:val="2"/>
            <w:shd w:val="clear" w:color="auto" w:fill="F91E07"/>
            <w:vAlign w:val="center"/>
          </w:tcPr>
          <w:p w14:paraId="1A95DDAC" w14:textId="58C8452F" w:rsidR="00687A6B" w:rsidRPr="007D7E54" w:rsidRDefault="00687A6B" w:rsidP="00607837">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Possibilité de problématique</w:t>
            </w:r>
          </w:p>
        </w:tc>
      </w:tr>
      <w:tr w:rsidR="002637A3" w14:paraId="0736802F" w14:textId="77777777" w:rsidTr="00E67F6A">
        <w:trPr>
          <w:trHeight w:val="454"/>
          <w:tblHeader/>
        </w:trPr>
        <w:tc>
          <w:tcPr>
            <w:tcW w:w="826" w:type="dxa"/>
            <w:tcBorders>
              <w:top w:val="nil"/>
              <w:left w:val="nil"/>
            </w:tcBorders>
            <w:vAlign w:val="center"/>
          </w:tcPr>
          <w:p w14:paraId="17AFA99E" w14:textId="77777777" w:rsidR="00687A6B" w:rsidRDefault="00687A6B" w:rsidP="00607837">
            <w:pPr>
              <w:tabs>
                <w:tab w:val="left" w:pos="1770"/>
              </w:tabs>
              <w:jc w:val="center"/>
              <w:rPr>
                <w:rFonts w:ascii="Times New Roman" w:hAnsi="Times New Roman" w:cs="Times New Roman"/>
                <w:sz w:val="24"/>
                <w:szCs w:val="24"/>
              </w:rPr>
            </w:pPr>
          </w:p>
        </w:tc>
        <w:tc>
          <w:tcPr>
            <w:tcW w:w="1884" w:type="dxa"/>
            <w:shd w:val="clear" w:color="auto" w:fill="52F113"/>
            <w:vAlign w:val="center"/>
          </w:tcPr>
          <w:p w14:paraId="490AC175" w14:textId="67D5E2C7" w:rsidR="00687A6B" w:rsidRPr="007D7E54" w:rsidRDefault="00687A6B" w:rsidP="00607837">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Examen</w:t>
            </w:r>
          </w:p>
        </w:tc>
        <w:tc>
          <w:tcPr>
            <w:tcW w:w="4525" w:type="dxa"/>
            <w:shd w:val="clear" w:color="auto" w:fill="52F113"/>
            <w:vAlign w:val="center"/>
          </w:tcPr>
          <w:p w14:paraId="3CAC72AE" w14:textId="7B3AFA8E" w:rsidR="00687A6B" w:rsidRPr="007D7E54" w:rsidRDefault="00687A6B" w:rsidP="00607837">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Rappel théorique</w:t>
            </w:r>
          </w:p>
        </w:tc>
        <w:tc>
          <w:tcPr>
            <w:tcW w:w="1843" w:type="dxa"/>
            <w:shd w:val="clear" w:color="auto" w:fill="52F113"/>
            <w:vAlign w:val="center"/>
          </w:tcPr>
          <w:p w14:paraId="3EB85A7F" w14:textId="40CB091B" w:rsidR="00687A6B" w:rsidRPr="007D7E54" w:rsidRDefault="00687A6B" w:rsidP="00607837">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Valeurs de références</w:t>
            </w:r>
          </w:p>
        </w:tc>
        <w:tc>
          <w:tcPr>
            <w:tcW w:w="2804" w:type="dxa"/>
            <w:shd w:val="clear" w:color="auto" w:fill="52F113"/>
            <w:vAlign w:val="center"/>
          </w:tcPr>
          <w:p w14:paraId="41749972" w14:textId="7A213953" w:rsidR="00687A6B" w:rsidRPr="007D7E54" w:rsidRDefault="00687A6B" w:rsidP="00607837">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 xml:space="preserve">Résultat </w:t>
            </w:r>
            <w:r w:rsidRPr="007D7E54">
              <w:rPr>
                <w:rFonts w:ascii="Century Gothic" w:hAnsi="Century Gothic" w:cs="Times New Roman"/>
                <w:b/>
                <w:bCs/>
                <w:sz w:val="24"/>
                <w:szCs w:val="24"/>
              </w:rPr>
              <w:sym w:font="Wingdings" w:char="F0E1"/>
            </w:r>
          </w:p>
        </w:tc>
        <w:tc>
          <w:tcPr>
            <w:tcW w:w="2577" w:type="dxa"/>
            <w:shd w:val="clear" w:color="auto" w:fill="52F113"/>
            <w:vAlign w:val="center"/>
          </w:tcPr>
          <w:p w14:paraId="312F860D" w14:textId="440FC9BE" w:rsidR="00687A6B" w:rsidRPr="007D7E54" w:rsidRDefault="00687A6B" w:rsidP="00607837">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 xml:space="preserve">Résultat </w:t>
            </w:r>
            <w:r w:rsidRPr="007D7E54">
              <w:rPr>
                <w:rFonts w:ascii="Century Gothic" w:hAnsi="Century Gothic" w:cs="Times New Roman"/>
                <w:b/>
                <w:bCs/>
                <w:sz w:val="24"/>
                <w:szCs w:val="24"/>
              </w:rPr>
              <w:sym w:font="Wingdings" w:char="F0E2"/>
            </w:r>
          </w:p>
        </w:tc>
      </w:tr>
      <w:tr w:rsidR="002637A3" w14:paraId="16D53453" w14:textId="77777777" w:rsidTr="002355D6">
        <w:trPr>
          <w:cantSplit/>
          <w:trHeight w:val="1304"/>
        </w:trPr>
        <w:tc>
          <w:tcPr>
            <w:tcW w:w="826" w:type="dxa"/>
            <w:vMerge w:val="restart"/>
            <w:shd w:val="clear" w:color="auto" w:fill="CDFBBB"/>
            <w:textDirection w:val="btLr"/>
          </w:tcPr>
          <w:p w14:paraId="3F206E8B" w14:textId="77777777" w:rsidR="00607837" w:rsidRPr="000E07D2" w:rsidRDefault="00607837" w:rsidP="00607837">
            <w:pPr>
              <w:tabs>
                <w:tab w:val="left" w:pos="1770"/>
              </w:tabs>
              <w:ind w:left="113" w:right="113"/>
              <w:rPr>
                <w:rFonts w:ascii="Century Gothic" w:hAnsi="Century Gothic" w:cs="Times New Roman"/>
                <w:b/>
                <w:bCs/>
                <w:sz w:val="24"/>
                <w:szCs w:val="24"/>
              </w:rPr>
            </w:pPr>
            <w:r w:rsidRPr="000E07D2">
              <w:rPr>
                <w:rFonts w:ascii="Century Gothic" w:hAnsi="Century Gothic" w:cs="Times New Roman"/>
                <w:b/>
                <w:bCs/>
                <w:sz w:val="24"/>
                <w:szCs w:val="24"/>
              </w:rPr>
              <w:t>FSC</w:t>
            </w:r>
          </w:p>
          <w:p w14:paraId="50E04E49" w14:textId="18E3A47C" w:rsidR="00607837" w:rsidRDefault="00607837" w:rsidP="00607837">
            <w:pPr>
              <w:tabs>
                <w:tab w:val="left" w:pos="1770"/>
              </w:tabs>
              <w:ind w:left="113" w:right="113"/>
              <w:rPr>
                <w:rFonts w:ascii="Times New Roman" w:hAnsi="Times New Roman" w:cs="Times New Roman"/>
                <w:sz w:val="24"/>
                <w:szCs w:val="24"/>
              </w:rPr>
            </w:pPr>
            <w:r w:rsidRPr="007D7E54">
              <w:rPr>
                <w:rFonts w:ascii="Century Gothic" w:hAnsi="Century Gothic" w:cs="Times New Roman"/>
                <w:sz w:val="24"/>
                <w:szCs w:val="24"/>
              </w:rPr>
              <w:t>Formule sanguine complète</w:t>
            </w:r>
          </w:p>
        </w:tc>
        <w:tc>
          <w:tcPr>
            <w:tcW w:w="1884" w:type="dxa"/>
            <w:vAlign w:val="center"/>
          </w:tcPr>
          <w:p w14:paraId="3BD9E22C" w14:textId="77777777" w:rsidR="00607837" w:rsidRPr="00857BE3" w:rsidRDefault="00607837" w:rsidP="00857BE3">
            <w:pPr>
              <w:tabs>
                <w:tab w:val="left" w:pos="1770"/>
              </w:tabs>
              <w:rPr>
                <w:rFonts w:ascii="Century Gothic" w:hAnsi="Century Gothic" w:cs="Times New Roman"/>
                <w:b/>
                <w:bCs/>
                <w:sz w:val="24"/>
                <w:szCs w:val="24"/>
              </w:rPr>
            </w:pPr>
            <w:r w:rsidRPr="00857BE3">
              <w:rPr>
                <w:rFonts w:ascii="Century Gothic" w:hAnsi="Century Gothic" w:cs="Times New Roman"/>
                <w:b/>
                <w:bCs/>
                <w:sz w:val="24"/>
                <w:szCs w:val="24"/>
              </w:rPr>
              <w:t>HB</w:t>
            </w:r>
          </w:p>
          <w:p w14:paraId="48281DBC" w14:textId="2C636A15" w:rsidR="00607837" w:rsidRPr="007D7E54" w:rsidRDefault="00607837" w:rsidP="00857BE3">
            <w:pPr>
              <w:tabs>
                <w:tab w:val="left" w:pos="1770"/>
              </w:tabs>
              <w:rPr>
                <w:rFonts w:ascii="Century Gothic" w:hAnsi="Century Gothic" w:cs="Times New Roman"/>
                <w:sz w:val="24"/>
                <w:szCs w:val="24"/>
              </w:rPr>
            </w:pPr>
            <w:r w:rsidRPr="00AA0FCF">
              <w:rPr>
                <w:rFonts w:ascii="Century Gothic" w:hAnsi="Century Gothic" w:cs="Times New Roman"/>
                <w:color w:val="92D050"/>
                <w:sz w:val="24"/>
                <w:szCs w:val="24"/>
              </w:rPr>
              <w:t>Hémoglobine</w:t>
            </w:r>
          </w:p>
        </w:tc>
        <w:tc>
          <w:tcPr>
            <w:tcW w:w="4525" w:type="dxa"/>
            <w:vAlign w:val="center"/>
          </w:tcPr>
          <w:p w14:paraId="63AB17DF" w14:textId="2179E74E" w:rsidR="007D7E54" w:rsidRPr="007D7E54" w:rsidRDefault="007D7E54" w:rsidP="00BF46F5">
            <w:pPr>
              <w:pStyle w:val="TableParagraph"/>
              <w:numPr>
                <w:ilvl w:val="0"/>
                <w:numId w:val="4"/>
              </w:numPr>
              <w:tabs>
                <w:tab w:val="left" w:pos="467"/>
                <w:tab w:val="left" w:pos="468"/>
              </w:tabs>
              <w:spacing w:before="37"/>
              <w:ind w:left="246" w:hanging="142"/>
              <w:jc w:val="both"/>
              <w:rPr>
                <w:rFonts w:ascii="Century Gothic" w:hAnsi="Century Gothic" w:cs="Times New Roman"/>
                <w:sz w:val="20"/>
                <w:szCs w:val="20"/>
              </w:rPr>
            </w:pPr>
            <w:r w:rsidRPr="007D7E54">
              <w:rPr>
                <w:rFonts w:ascii="Century Gothic" w:hAnsi="Century Gothic" w:cs="Times New Roman"/>
                <w:sz w:val="20"/>
                <w:szCs w:val="20"/>
              </w:rPr>
              <w:t>Formée</w:t>
            </w:r>
            <w:r w:rsidRPr="007D7E54">
              <w:rPr>
                <w:rFonts w:ascii="Century Gothic" w:hAnsi="Century Gothic" w:cs="Times New Roman"/>
                <w:spacing w:val="-4"/>
                <w:sz w:val="20"/>
                <w:szCs w:val="20"/>
              </w:rPr>
              <w:t xml:space="preserve"> </w:t>
            </w:r>
            <w:r w:rsidRPr="007D7E54">
              <w:rPr>
                <w:rFonts w:ascii="Century Gothic" w:hAnsi="Century Gothic" w:cs="Times New Roman"/>
                <w:sz w:val="20"/>
                <w:szCs w:val="20"/>
              </w:rPr>
              <w:t>de</w:t>
            </w:r>
            <w:r w:rsidRPr="007D7E54">
              <w:rPr>
                <w:rFonts w:ascii="Century Gothic" w:hAnsi="Century Gothic" w:cs="Times New Roman"/>
                <w:spacing w:val="-1"/>
                <w:sz w:val="20"/>
                <w:szCs w:val="20"/>
              </w:rPr>
              <w:t xml:space="preserve"> </w:t>
            </w:r>
            <w:r w:rsidRPr="007D7E54">
              <w:rPr>
                <w:rFonts w:ascii="Century Gothic" w:hAnsi="Century Gothic" w:cs="Times New Roman"/>
                <w:sz w:val="20"/>
                <w:szCs w:val="20"/>
              </w:rPr>
              <w:t>fer</w:t>
            </w:r>
            <w:r w:rsidRPr="007D7E54">
              <w:rPr>
                <w:rFonts w:ascii="Century Gothic" w:hAnsi="Century Gothic" w:cs="Times New Roman"/>
                <w:spacing w:val="-3"/>
                <w:sz w:val="20"/>
                <w:szCs w:val="20"/>
              </w:rPr>
              <w:t xml:space="preserve"> </w:t>
            </w:r>
            <w:r w:rsidRPr="007D7E54">
              <w:rPr>
                <w:rFonts w:ascii="Century Gothic" w:hAnsi="Century Gothic" w:cs="Times New Roman"/>
                <w:sz w:val="20"/>
                <w:szCs w:val="20"/>
              </w:rPr>
              <w:t>et</w:t>
            </w:r>
            <w:r w:rsidRPr="007D7E54">
              <w:rPr>
                <w:rFonts w:ascii="Century Gothic" w:hAnsi="Century Gothic" w:cs="Times New Roman"/>
                <w:spacing w:val="-4"/>
                <w:sz w:val="20"/>
                <w:szCs w:val="20"/>
              </w:rPr>
              <w:t xml:space="preserve"> </w:t>
            </w:r>
            <w:r w:rsidRPr="007D7E54">
              <w:rPr>
                <w:rFonts w:ascii="Century Gothic" w:hAnsi="Century Gothic" w:cs="Times New Roman"/>
                <w:sz w:val="20"/>
                <w:szCs w:val="20"/>
              </w:rPr>
              <w:t>de</w:t>
            </w:r>
            <w:r w:rsidRPr="007D7E54">
              <w:rPr>
                <w:rFonts w:ascii="Century Gothic" w:hAnsi="Century Gothic" w:cs="Times New Roman"/>
                <w:spacing w:val="-1"/>
                <w:sz w:val="20"/>
                <w:szCs w:val="20"/>
              </w:rPr>
              <w:t xml:space="preserve"> </w:t>
            </w:r>
            <w:r w:rsidRPr="007D7E54">
              <w:rPr>
                <w:rFonts w:ascii="Century Gothic" w:hAnsi="Century Gothic" w:cs="Times New Roman"/>
                <w:sz w:val="20"/>
                <w:szCs w:val="20"/>
              </w:rPr>
              <w:t>globine</w:t>
            </w:r>
          </w:p>
          <w:p w14:paraId="46099F9F" w14:textId="36F957DB" w:rsidR="00607837" w:rsidRPr="007D7E54" w:rsidRDefault="007D7E54" w:rsidP="00BF46F5">
            <w:pPr>
              <w:pStyle w:val="Paragraphedeliste"/>
              <w:numPr>
                <w:ilvl w:val="0"/>
                <w:numId w:val="4"/>
              </w:numPr>
              <w:tabs>
                <w:tab w:val="left" w:pos="1770"/>
              </w:tabs>
              <w:ind w:left="246" w:hanging="142"/>
              <w:jc w:val="both"/>
              <w:rPr>
                <w:rFonts w:ascii="Century Gothic" w:hAnsi="Century Gothic" w:cs="Times New Roman"/>
                <w:sz w:val="24"/>
                <w:szCs w:val="24"/>
              </w:rPr>
            </w:pPr>
            <w:r w:rsidRPr="007D7E54">
              <w:rPr>
                <w:rFonts w:ascii="Century Gothic" w:hAnsi="Century Gothic" w:cs="Times New Roman"/>
                <w:sz w:val="20"/>
                <w:szCs w:val="20"/>
              </w:rPr>
              <w:t>La concentration d’hémoglobine dans le sang donne sa capacité de transport d’oxygène</w:t>
            </w:r>
          </w:p>
        </w:tc>
        <w:tc>
          <w:tcPr>
            <w:tcW w:w="1843" w:type="dxa"/>
            <w:vAlign w:val="center"/>
          </w:tcPr>
          <w:p w14:paraId="42984752" w14:textId="404BAC4A" w:rsidR="00607837" w:rsidRPr="00F228B3" w:rsidRDefault="00857BE3" w:rsidP="00857BE3">
            <w:pPr>
              <w:tabs>
                <w:tab w:val="left" w:pos="1770"/>
              </w:tabs>
              <w:rPr>
                <w:rFonts w:ascii="Century Gothic" w:hAnsi="Century Gothic" w:cs="Times New Roman"/>
                <w:sz w:val="20"/>
                <w:szCs w:val="20"/>
              </w:rPr>
            </w:pPr>
            <w:r w:rsidRPr="00F228B3">
              <w:rPr>
                <w:rFonts w:ascii="Century Gothic" w:hAnsi="Century Gothic" w:cs="Times New Roman"/>
                <w:sz w:val="20"/>
                <w:szCs w:val="20"/>
              </w:rPr>
              <w:t>H : 130-180 g/L</w:t>
            </w:r>
          </w:p>
          <w:p w14:paraId="7A3D66EF" w14:textId="3A17DB7A" w:rsidR="00857BE3" w:rsidRPr="007D7E54" w:rsidRDefault="00857BE3" w:rsidP="00857BE3">
            <w:pPr>
              <w:tabs>
                <w:tab w:val="left" w:pos="1770"/>
              </w:tabs>
              <w:rPr>
                <w:rFonts w:ascii="Century Gothic" w:hAnsi="Century Gothic" w:cs="Times New Roman"/>
                <w:sz w:val="24"/>
                <w:szCs w:val="24"/>
              </w:rPr>
            </w:pPr>
            <w:r w:rsidRPr="00F228B3">
              <w:rPr>
                <w:rFonts w:ascii="Century Gothic" w:hAnsi="Century Gothic" w:cs="Times New Roman"/>
                <w:sz w:val="20"/>
                <w:szCs w:val="20"/>
              </w:rPr>
              <w:t>F : 120-160 g/L</w:t>
            </w:r>
          </w:p>
        </w:tc>
        <w:tc>
          <w:tcPr>
            <w:tcW w:w="2804" w:type="dxa"/>
            <w:vAlign w:val="center"/>
          </w:tcPr>
          <w:p w14:paraId="079AB1B2" w14:textId="746A553E" w:rsidR="002637A3" w:rsidRDefault="00E11D3E" w:rsidP="002355D6">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Kyste rénal</w:t>
            </w:r>
          </w:p>
          <w:p w14:paraId="74C136F8" w14:textId="77777777" w:rsidR="002637A3" w:rsidRDefault="002637A3" w:rsidP="002355D6">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Déshydratation</w:t>
            </w:r>
          </w:p>
          <w:p w14:paraId="20A2C64D" w14:textId="00C41DE4" w:rsidR="002637A3" w:rsidRPr="002637A3" w:rsidRDefault="002637A3" w:rsidP="00E11D3E">
            <w:pPr>
              <w:pStyle w:val="Paragraphedeliste"/>
              <w:tabs>
                <w:tab w:val="left" w:pos="1770"/>
              </w:tabs>
              <w:ind w:left="457"/>
              <w:rPr>
                <w:rFonts w:ascii="Century Gothic" w:hAnsi="Century Gothic" w:cs="Times New Roman"/>
                <w:sz w:val="18"/>
                <w:szCs w:val="18"/>
              </w:rPr>
            </w:pPr>
          </w:p>
        </w:tc>
        <w:tc>
          <w:tcPr>
            <w:tcW w:w="2577" w:type="dxa"/>
            <w:vAlign w:val="center"/>
          </w:tcPr>
          <w:p w14:paraId="39265414" w14:textId="144BCF1E" w:rsidR="002637A3" w:rsidRDefault="002637A3" w:rsidP="002355D6">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Hémorragie</w:t>
            </w:r>
          </w:p>
          <w:p w14:paraId="41859897" w14:textId="35F86BB3" w:rsidR="002637A3" w:rsidRDefault="002637A3" w:rsidP="002355D6">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Hypothyroïdie</w:t>
            </w:r>
          </w:p>
          <w:p w14:paraId="2E3CDD9E" w14:textId="77777777" w:rsidR="002637A3" w:rsidRDefault="002637A3" w:rsidP="002355D6">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Infection chronique</w:t>
            </w:r>
          </w:p>
          <w:p w14:paraId="6A00E9DF" w14:textId="77777777" w:rsidR="002637A3" w:rsidRDefault="002637A3" w:rsidP="002355D6">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Malnutrition</w:t>
            </w:r>
          </w:p>
          <w:p w14:paraId="1B979935" w14:textId="77777777" w:rsidR="002637A3" w:rsidRDefault="002637A3" w:rsidP="002355D6">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Néphropathie</w:t>
            </w:r>
          </w:p>
          <w:p w14:paraId="1F9E4BF8" w14:textId="76085EA8" w:rsidR="002637A3" w:rsidRPr="002637A3" w:rsidRDefault="002637A3" w:rsidP="002637A3">
            <w:pPr>
              <w:pStyle w:val="Paragraphedeliste"/>
              <w:tabs>
                <w:tab w:val="left" w:pos="1770"/>
              </w:tabs>
              <w:rPr>
                <w:rFonts w:ascii="Century Gothic" w:hAnsi="Century Gothic" w:cs="Times New Roman"/>
                <w:sz w:val="18"/>
                <w:szCs w:val="18"/>
              </w:rPr>
            </w:pPr>
          </w:p>
        </w:tc>
      </w:tr>
      <w:tr w:rsidR="002637A3" w14:paraId="22C29EFD" w14:textId="77777777" w:rsidTr="00BB3AFC">
        <w:tc>
          <w:tcPr>
            <w:tcW w:w="826" w:type="dxa"/>
            <w:vMerge/>
            <w:shd w:val="clear" w:color="auto" w:fill="CDFBBB"/>
          </w:tcPr>
          <w:p w14:paraId="61F77A28" w14:textId="77777777" w:rsidR="00607837" w:rsidRDefault="00607837" w:rsidP="007149D8">
            <w:pPr>
              <w:tabs>
                <w:tab w:val="left" w:pos="1770"/>
              </w:tabs>
              <w:rPr>
                <w:rFonts w:ascii="Times New Roman" w:hAnsi="Times New Roman" w:cs="Times New Roman"/>
                <w:sz w:val="24"/>
                <w:szCs w:val="24"/>
              </w:rPr>
            </w:pPr>
          </w:p>
        </w:tc>
        <w:tc>
          <w:tcPr>
            <w:tcW w:w="1884" w:type="dxa"/>
            <w:tcBorders>
              <w:bottom w:val="single" w:sz="4" w:space="0" w:color="auto"/>
            </w:tcBorders>
          </w:tcPr>
          <w:p w14:paraId="734C2E87" w14:textId="77777777" w:rsidR="00607837" w:rsidRPr="00F228B3" w:rsidRDefault="00607837" w:rsidP="007149D8">
            <w:pPr>
              <w:tabs>
                <w:tab w:val="left" w:pos="1770"/>
              </w:tabs>
              <w:rPr>
                <w:rFonts w:ascii="Century Gothic" w:hAnsi="Century Gothic" w:cs="Times New Roman"/>
                <w:b/>
                <w:bCs/>
                <w:sz w:val="24"/>
                <w:szCs w:val="24"/>
              </w:rPr>
            </w:pPr>
            <w:r w:rsidRPr="00F228B3">
              <w:rPr>
                <w:rFonts w:ascii="Century Gothic" w:hAnsi="Century Gothic" w:cs="Times New Roman"/>
                <w:b/>
                <w:bCs/>
                <w:sz w:val="24"/>
                <w:szCs w:val="24"/>
              </w:rPr>
              <w:t>HT</w:t>
            </w:r>
          </w:p>
          <w:p w14:paraId="6E162AAB" w14:textId="40AFF6DF" w:rsidR="00607837" w:rsidRPr="007D7E54" w:rsidRDefault="00607837" w:rsidP="007149D8">
            <w:pPr>
              <w:tabs>
                <w:tab w:val="left" w:pos="1770"/>
              </w:tabs>
              <w:rPr>
                <w:rFonts w:ascii="Century Gothic" w:hAnsi="Century Gothic" w:cs="Times New Roman"/>
                <w:sz w:val="24"/>
                <w:szCs w:val="24"/>
              </w:rPr>
            </w:pPr>
            <w:r w:rsidRPr="007D7E54">
              <w:rPr>
                <w:rFonts w:ascii="Century Gothic" w:hAnsi="Century Gothic" w:cs="Times New Roman"/>
                <w:sz w:val="24"/>
                <w:szCs w:val="24"/>
              </w:rPr>
              <w:t>Hématocrites</w:t>
            </w:r>
          </w:p>
        </w:tc>
        <w:tc>
          <w:tcPr>
            <w:tcW w:w="4525" w:type="dxa"/>
            <w:tcBorders>
              <w:bottom w:val="single" w:sz="4" w:space="0" w:color="auto"/>
            </w:tcBorders>
          </w:tcPr>
          <w:p w14:paraId="636FCFAA" w14:textId="3CA3D4C6" w:rsidR="00607837" w:rsidRPr="00F228B3" w:rsidRDefault="00F228B3" w:rsidP="00BF46F5">
            <w:pPr>
              <w:pStyle w:val="Paragraphedeliste"/>
              <w:numPr>
                <w:ilvl w:val="0"/>
                <w:numId w:val="4"/>
              </w:numPr>
              <w:tabs>
                <w:tab w:val="left" w:pos="1770"/>
              </w:tabs>
              <w:ind w:left="311" w:hanging="142"/>
              <w:jc w:val="both"/>
              <w:rPr>
                <w:rFonts w:ascii="Century Gothic" w:hAnsi="Century Gothic" w:cs="Times New Roman"/>
                <w:sz w:val="20"/>
                <w:szCs w:val="20"/>
              </w:rPr>
            </w:pPr>
            <w:r w:rsidRPr="00F228B3">
              <w:rPr>
                <w:rFonts w:ascii="Century Gothic" w:hAnsi="Century Gothic"/>
                <w:sz w:val="20"/>
                <w:szCs w:val="24"/>
              </w:rPr>
              <w:t>C’est</w:t>
            </w:r>
            <w:r w:rsidRPr="00F228B3">
              <w:rPr>
                <w:rFonts w:ascii="Century Gothic" w:hAnsi="Century Gothic"/>
                <w:spacing w:val="-3"/>
                <w:sz w:val="20"/>
                <w:szCs w:val="24"/>
              </w:rPr>
              <w:t xml:space="preserve"> </w:t>
            </w:r>
            <w:r w:rsidRPr="00F228B3">
              <w:rPr>
                <w:rFonts w:ascii="Century Gothic" w:hAnsi="Century Gothic"/>
                <w:sz w:val="20"/>
                <w:szCs w:val="24"/>
              </w:rPr>
              <w:t>la</w:t>
            </w:r>
            <w:r w:rsidRPr="00F228B3">
              <w:rPr>
                <w:rFonts w:ascii="Century Gothic" w:hAnsi="Century Gothic"/>
                <w:spacing w:val="-3"/>
                <w:sz w:val="20"/>
                <w:szCs w:val="24"/>
              </w:rPr>
              <w:t xml:space="preserve"> </w:t>
            </w:r>
            <w:r w:rsidRPr="00F228B3">
              <w:rPr>
                <w:rFonts w:ascii="Century Gothic" w:hAnsi="Century Gothic"/>
                <w:sz w:val="20"/>
                <w:szCs w:val="24"/>
              </w:rPr>
              <w:t>mesure</w:t>
            </w:r>
            <w:r w:rsidRPr="00F228B3">
              <w:rPr>
                <w:rFonts w:ascii="Century Gothic" w:hAnsi="Century Gothic"/>
                <w:spacing w:val="-3"/>
                <w:sz w:val="20"/>
                <w:szCs w:val="24"/>
              </w:rPr>
              <w:t xml:space="preserve"> </w:t>
            </w:r>
            <w:r w:rsidRPr="00F228B3">
              <w:rPr>
                <w:rFonts w:ascii="Century Gothic" w:hAnsi="Century Gothic"/>
                <w:sz w:val="20"/>
                <w:szCs w:val="24"/>
              </w:rPr>
              <w:t>du</w:t>
            </w:r>
            <w:r w:rsidRPr="00F228B3">
              <w:rPr>
                <w:rFonts w:ascii="Century Gothic" w:hAnsi="Century Gothic"/>
                <w:spacing w:val="-3"/>
                <w:sz w:val="20"/>
                <w:szCs w:val="24"/>
              </w:rPr>
              <w:t xml:space="preserve"> </w:t>
            </w:r>
            <w:r w:rsidRPr="00F228B3">
              <w:rPr>
                <w:rFonts w:ascii="Century Gothic" w:hAnsi="Century Gothic"/>
                <w:sz w:val="20"/>
                <w:szCs w:val="24"/>
              </w:rPr>
              <w:t>pourcentage</w:t>
            </w:r>
            <w:r w:rsidRPr="00F228B3">
              <w:rPr>
                <w:rFonts w:ascii="Century Gothic" w:hAnsi="Century Gothic"/>
                <w:spacing w:val="-2"/>
                <w:sz w:val="20"/>
                <w:szCs w:val="24"/>
              </w:rPr>
              <w:t xml:space="preserve"> </w:t>
            </w:r>
            <w:r w:rsidRPr="00F228B3">
              <w:rPr>
                <w:rFonts w:ascii="Century Gothic" w:hAnsi="Century Gothic"/>
                <w:sz w:val="20"/>
                <w:szCs w:val="24"/>
              </w:rPr>
              <w:t>de</w:t>
            </w:r>
            <w:r w:rsidRPr="00F228B3">
              <w:rPr>
                <w:rFonts w:ascii="Century Gothic" w:hAnsi="Century Gothic"/>
                <w:spacing w:val="-3"/>
                <w:sz w:val="20"/>
                <w:szCs w:val="24"/>
              </w:rPr>
              <w:t xml:space="preserve"> </w:t>
            </w:r>
            <w:r w:rsidRPr="00F228B3">
              <w:rPr>
                <w:rFonts w:ascii="Century Gothic" w:hAnsi="Century Gothic"/>
                <w:sz w:val="20"/>
                <w:szCs w:val="24"/>
              </w:rPr>
              <w:t>volume</w:t>
            </w:r>
            <w:r w:rsidRPr="00F228B3">
              <w:rPr>
                <w:rFonts w:ascii="Century Gothic" w:hAnsi="Century Gothic"/>
                <w:spacing w:val="-1"/>
                <w:sz w:val="20"/>
                <w:szCs w:val="24"/>
              </w:rPr>
              <w:t xml:space="preserve"> </w:t>
            </w:r>
            <w:r w:rsidRPr="00F228B3">
              <w:rPr>
                <w:rFonts w:ascii="Century Gothic" w:hAnsi="Century Gothic"/>
                <w:sz w:val="20"/>
                <w:szCs w:val="24"/>
              </w:rPr>
              <w:t>occupé</w:t>
            </w:r>
            <w:r w:rsidRPr="00F228B3">
              <w:rPr>
                <w:rFonts w:ascii="Century Gothic" w:hAnsi="Century Gothic"/>
                <w:spacing w:val="-3"/>
                <w:sz w:val="20"/>
                <w:szCs w:val="24"/>
              </w:rPr>
              <w:t xml:space="preserve"> </w:t>
            </w:r>
            <w:r w:rsidRPr="00F228B3">
              <w:rPr>
                <w:rFonts w:ascii="Century Gothic" w:hAnsi="Century Gothic"/>
                <w:sz w:val="20"/>
                <w:szCs w:val="24"/>
              </w:rPr>
              <w:t>par</w:t>
            </w:r>
            <w:r w:rsidRPr="00F228B3">
              <w:rPr>
                <w:rFonts w:ascii="Century Gothic" w:hAnsi="Century Gothic"/>
                <w:spacing w:val="-51"/>
                <w:sz w:val="20"/>
                <w:szCs w:val="24"/>
              </w:rPr>
              <w:t xml:space="preserve"> </w:t>
            </w:r>
            <w:r w:rsidRPr="00F228B3">
              <w:rPr>
                <w:rFonts w:ascii="Century Gothic" w:hAnsi="Century Gothic"/>
                <w:sz w:val="20"/>
                <w:szCs w:val="24"/>
              </w:rPr>
              <w:t>les</w:t>
            </w:r>
            <w:r w:rsidRPr="00F228B3">
              <w:rPr>
                <w:rFonts w:ascii="Century Gothic" w:hAnsi="Century Gothic"/>
                <w:spacing w:val="-2"/>
                <w:sz w:val="20"/>
                <w:szCs w:val="24"/>
              </w:rPr>
              <w:t xml:space="preserve"> </w:t>
            </w:r>
            <w:r w:rsidRPr="00F228B3">
              <w:rPr>
                <w:rFonts w:ascii="Century Gothic" w:hAnsi="Century Gothic"/>
                <w:sz w:val="20"/>
                <w:szCs w:val="24"/>
              </w:rPr>
              <w:t>globules</w:t>
            </w:r>
            <w:r w:rsidRPr="00F228B3">
              <w:rPr>
                <w:rFonts w:ascii="Century Gothic" w:hAnsi="Century Gothic"/>
                <w:spacing w:val="-1"/>
                <w:sz w:val="20"/>
                <w:szCs w:val="24"/>
              </w:rPr>
              <w:t xml:space="preserve"> </w:t>
            </w:r>
            <w:r w:rsidRPr="00F228B3">
              <w:rPr>
                <w:rFonts w:ascii="Century Gothic" w:hAnsi="Century Gothic"/>
                <w:sz w:val="20"/>
                <w:szCs w:val="24"/>
              </w:rPr>
              <w:t>rouges dans</w:t>
            </w:r>
            <w:r w:rsidRPr="00F228B3">
              <w:rPr>
                <w:rFonts w:ascii="Century Gothic" w:hAnsi="Century Gothic"/>
                <w:spacing w:val="-2"/>
                <w:sz w:val="20"/>
                <w:szCs w:val="24"/>
              </w:rPr>
              <w:t xml:space="preserve"> </w:t>
            </w:r>
            <w:r w:rsidRPr="00F228B3">
              <w:rPr>
                <w:rFonts w:ascii="Century Gothic" w:hAnsi="Century Gothic"/>
                <w:sz w:val="20"/>
                <w:szCs w:val="24"/>
              </w:rPr>
              <w:t>le</w:t>
            </w:r>
            <w:r w:rsidRPr="00F228B3">
              <w:rPr>
                <w:rFonts w:ascii="Century Gothic" w:hAnsi="Century Gothic"/>
                <w:spacing w:val="-2"/>
                <w:sz w:val="20"/>
                <w:szCs w:val="24"/>
              </w:rPr>
              <w:t xml:space="preserve"> </w:t>
            </w:r>
            <w:r w:rsidRPr="00F228B3">
              <w:rPr>
                <w:rFonts w:ascii="Century Gothic" w:hAnsi="Century Gothic"/>
                <w:sz w:val="20"/>
                <w:szCs w:val="24"/>
              </w:rPr>
              <w:t>sang.</w:t>
            </w:r>
          </w:p>
        </w:tc>
        <w:tc>
          <w:tcPr>
            <w:tcW w:w="1843" w:type="dxa"/>
            <w:tcBorders>
              <w:bottom w:val="single" w:sz="4" w:space="0" w:color="auto"/>
            </w:tcBorders>
            <w:vAlign w:val="center"/>
          </w:tcPr>
          <w:p w14:paraId="60C6B10B" w14:textId="77777777" w:rsidR="00607837" w:rsidRDefault="00F228B3" w:rsidP="00F228B3">
            <w:pPr>
              <w:tabs>
                <w:tab w:val="left" w:pos="1770"/>
              </w:tabs>
              <w:rPr>
                <w:rFonts w:ascii="Century Gothic" w:hAnsi="Century Gothic" w:cs="Times New Roman"/>
                <w:sz w:val="20"/>
                <w:szCs w:val="20"/>
              </w:rPr>
            </w:pPr>
            <w:r w:rsidRPr="00F228B3">
              <w:rPr>
                <w:rFonts w:ascii="Century Gothic" w:hAnsi="Century Gothic" w:cs="Times New Roman"/>
                <w:sz w:val="20"/>
                <w:szCs w:val="20"/>
              </w:rPr>
              <w:t>H</w:t>
            </w:r>
            <w:r>
              <w:rPr>
                <w:rFonts w:ascii="Century Gothic" w:hAnsi="Century Gothic" w:cs="Times New Roman"/>
                <w:sz w:val="20"/>
                <w:szCs w:val="20"/>
              </w:rPr>
              <w:t> : 42 – 52%</w:t>
            </w:r>
          </w:p>
          <w:p w14:paraId="537E9C2D" w14:textId="3C741997" w:rsidR="00F228B3" w:rsidRPr="00F228B3" w:rsidRDefault="00F228B3" w:rsidP="00F228B3">
            <w:pPr>
              <w:tabs>
                <w:tab w:val="left" w:pos="1770"/>
              </w:tabs>
              <w:rPr>
                <w:rFonts w:ascii="Century Gothic" w:hAnsi="Century Gothic" w:cs="Times New Roman"/>
                <w:sz w:val="20"/>
                <w:szCs w:val="20"/>
              </w:rPr>
            </w:pPr>
            <w:r>
              <w:rPr>
                <w:rFonts w:ascii="Century Gothic" w:hAnsi="Century Gothic" w:cs="Times New Roman"/>
                <w:sz w:val="20"/>
                <w:szCs w:val="20"/>
              </w:rPr>
              <w:t>F : 37 – 48%</w:t>
            </w:r>
          </w:p>
        </w:tc>
        <w:tc>
          <w:tcPr>
            <w:tcW w:w="2804" w:type="dxa"/>
          </w:tcPr>
          <w:p w14:paraId="34834215" w14:textId="77777777" w:rsidR="00AA0FCF" w:rsidRDefault="00AA0FCF" w:rsidP="00AA0FCF">
            <w:pPr>
              <w:pStyle w:val="Paragraphedeliste"/>
              <w:tabs>
                <w:tab w:val="left" w:pos="1770"/>
              </w:tabs>
              <w:ind w:left="457"/>
              <w:rPr>
                <w:rFonts w:ascii="Century Gothic" w:hAnsi="Century Gothic" w:cs="Times New Roman"/>
                <w:sz w:val="18"/>
                <w:szCs w:val="18"/>
              </w:rPr>
            </w:pPr>
          </w:p>
          <w:p w14:paraId="266E0981" w14:textId="1BFF844D" w:rsidR="00F228B3" w:rsidRDefault="00F228B3" w:rsidP="00F228B3">
            <w:pPr>
              <w:pStyle w:val="Paragraphedeliste"/>
              <w:numPr>
                <w:ilvl w:val="0"/>
                <w:numId w:val="10"/>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 xml:space="preserve">Choc </w:t>
            </w:r>
          </w:p>
          <w:p w14:paraId="3435F171" w14:textId="77777777" w:rsidR="00F228B3" w:rsidRDefault="00F228B3" w:rsidP="00F228B3">
            <w:pPr>
              <w:pStyle w:val="Paragraphedeliste"/>
              <w:numPr>
                <w:ilvl w:val="0"/>
                <w:numId w:val="10"/>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 xml:space="preserve">Déshydratation </w:t>
            </w:r>
          </w:p>
          <w:p w14:paraId="3B3A4802" w14:textId="2A8AFDBE" w:rsidR="00F228B3" w:rsidRPr="00AA0FCF" w:rsidRDefault="00F228B3" w:rsidP="00AA0FCF">
            <w:pPr>
              <w:tabs>
                <w:tab w:val="left" w:pos="1770"/>
              </w:tabs>
              <w:rPr>
                <w:rFonts w:ascii="Century Gothic" w:hAnsi="Century Gothic" w:cs="Times New Roman"/>
                <w:sz w:val="18"/>
                <w:szCs w:val="18"/>
              </w:rPr>
            </w:pPr>
          </w:p>
        </w:tc>
        <w:tc>
          <w:tcPr>
            <w:tcW w:w="2577" w:type="dxa"/>
          </w:tcPr>
          <w:p w14:paraId="64D30CCF" w14:textId="77777777" w:rsidR="00AA0FCF" w:rsidRDefault="00AA0FCF" w:rsidP="00AA0FCF">
            <w:pPr>
              <w:pStyle w:val="Paragraphedeliste"/>
              <w:tabs>
                <w:tab w:val="left" w:pos="1770"/>
              </w:tabs>
              <w:ind w:left="487"/>
              <w:rPr>
                <w:rFonts w:ascii="Century Gothic" w:hAnsi="Century Gothic" w:cs="Times New Roman"/>
                <w:sz w:val="18"/>
                <w:szCs w:val="18"/>
              </w:rPr>
            </w:pPr>
          </w:p>
          <w:p w14:paraId="638B5383" w14:textId="77777777" w:rsidR="00BF0310" w:rsidRDefault="00BF0310" w:rsidP="00BF0310">
            <w:pPr>
              <w:pStyle w:val="Paragraphedeliste"/>
              <w:numPr>
                <w:ilvl w:val="0"/>
                <w:numId w:val="10"/>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Hémorragie</w:t>
            </w:r>
          </w:p>
          <w:p w14:paraId="4D39709E" w14:textId="77777777" w:rsidR="00BF0310" w:rsidRDefault="00BF0310" w:rsidP="00BF0310">
            <w:pPr>
              <w:pStyle w:val="Paragraphedeliste"/>
              <w:numPr>
                <w:ilvl w:val="0"/>
                <w:numId w:val="10"/>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Malnutrition</w:t>
            </w:r>
          </w:p>
          <w:p w14:paraId="51FC1FD7" w14:textId="77777777" w:rsidR="00BF0310" w:rsidRDefault="00BF0310" w:rsidP="00BF0310">
            <w:pPr>
              <w:pStyle w:val="Paragraphedeliste"/>
              <w:numPr>
                <w:ilvl w:val="0"/>
                <w:numId w:val="10"/>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Néphropathie</w:t>
            </w:r>
          </w:p>
          <w:p w14:paraId="45E95084" w14:textId="63C548EB" w:rsidR="00BF0310" w:rsidRPr="00BF0310" w:rsidRDefault="00BF0310" w:rsidP="00BF0310">
            <w:pPr>
              <w:pStyle w:val="Paragraphedeliste"/>
              <w:tabs>
                <w:tab w:val="left" w:pos="1770"/>
              </w:tabs>
              <w:ind w:left="487"/>
              <w:rPr>
                <w:rFonts w:ascii="Century Gothic" w:hAnsi="Century Gothic" w:cs="Times New Roman"/>
                <w:sz w:val="18"/>
                <w:szCs w:val="18"/>
              </w:rPr>
            </w:pPr>
          </w:p>
        </w:tc>
      </w:tr>
      <w:tr w:rsidR="00BB3AFC" w14:paraId="18EABC4F" w14:textId="77777777" w:rsidTr="00BB3AFC">
        <w:tc>
          <w:tcPr>
            <w:tcW w:w="826" w:type="dxa"/>
            <w:vMerge/>
            <w:shd w:val="clear" w:color="auto" w:fill="CDFBBB"/>
          </w:tcPr>
          <w:p w14:paraId="1F5A0AE2" w14:textId="77777777" w:rsidR="00607837" w:rsidRDefault="00607837" w:rsidP="007149D8">
            <w:pPr>
              <w:tabs>
                <w:tab w:val="left" w:pos="1770"/>
              </w:tabs>
              <w:rPr>
                <w:rFonts w:ascii="Times New Roman" w:hAnsi="Times New Roman" w:cs="Times New Roman"/>
                <w:sz w:val="24"/>
                <w:szCs w:val="24"/>
              </w:rPr>
            </w:pPr>
          </w:p>
        </w:tc>
        <w:tc>
          <w:tcPr>
            <w:tcW w:w="1884" w:type="dxa"/>
            <w:tcBorders>
              <w:bottom w:val="single" w:sz="4" w:space="0" w:color="auto"/>
            </w:tcBorders>
          </w:tcPr>
          <w:p w14:paraId="1516DFAA" w14:textId="77777777" w:rsidR="00607837" w:rsidRPr="00CE3C9F" w:rsidRDefault="00607837" w:rsidP="007149D8">
            <w:pPr>
              <w:tabs>
                <w:tab w:val="left" w:pos="1770"/>
              </w:tabs>
              <w:rPr>
                <w:rFonts w:ascii="Century Gothic" w:hAnsi="Century Gothic" w:cs="Times New Roman"/>
                <w:b/>
                <w:bCs/>
                <w:sz w:val="24"/>
                <w:szCs w:val="24"/>
              </w:rPr>
            </w:pPr>
            <w:r w:rsidRPr="00CE3C9F">
              <w:rPr>
                <w:rFonts w:ascii="Century Gothic" w:hAnsi="Century Gothic" w:cs="Times New Roman"/>
                <w:b/>
                <w:bCs/>
                <w:sz w:val="24"/>
                <w:szCs w:val="24"/>
              </w:rPr>
              <w:t>GB</w:t>
            </w:r>
          </w:p>
          <w:p w14:paraId="5C6031B4" w14:textId="0B4797D3" w:rsidR="00607837" w:rsidRPr="007D7E54" w:rsidRDefault="00607837" w:rsidP="007149D8">
            <w:pPr>
              <w:tabs>
                <w:tab w:val="left" w:pos="1770"/>
              </w:tabs>
              <w:rPr>
                <w:rFonts w:ascii="Century Gothic" w:hAnsi="Century Gothic" w:cs="Times New Roman"/>
                <w:sz w:val="24"/>
                <w:szCs w:val="24"/>
              </w:rPr>
            </w:pPr>
            <w:r w:rsidRPr="007D7E54">
              <w:rPr>
                <w:rFonts w:ascii="Century Gothic" w:hAnsi="Century Gothic" w:cs="Times New Roman"/>
                <w:sz w:val="24"/>
                <w:szCs w:val="24"/>
              </w:rPr>
              <w:t>Globules blancs</w:t>
            </w:r>
          </w:p>
        </w:tc>
        <w:tc>
          <w:tcPr>
            <w:tcW w:w="4525" w:type="dxa"/>
            <w:tcBorders>
              <w:bottom w:val="single" w:sz="4" w:space="0" w:color="auto"/>
            </w:tcBorders>
          </w:tcPr>
          <w:p w14:paraId="599A8464" w14:textId="77777777" w:rsidR="00CE3C9F" w:rsidRPr="00CE3C9F" w:rsidRDefault="00CE3C9F"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sidRPr="00CE3C9F">
              <w:rPr>
                <w:rFonts w:ascii="Century Gothic" w:hAnsi="Century Gothic"/>
                <w:sz w:val="20"/>
                <w:szCs w:val="24"/>
              </w:rPr>
              <w:t>Produits par la moelle osseuse, les ganglions lymphatiques et la rate</w:t>
            </w:r>
          </w:p>
          <w:p w14:paraId="715FA9AB" w14:textId="17D5E6DE" w:rsidR="00607837" w:rsidRPr="002637A3" w:rsidRDefault="00CE3C9F" w:rsidP="00BF46F5">
            <w:pPr>
              <w:pStyle w:val="Paragraphedeliste"/>
              <w:numPr>
                <w:ilvl w:val="0"/>
                <w:numId w:val="4"/>
              </w:numPr>
              <w:tabs>
                <w:tab w:val="left" w:pos="1770"/>
              </w:tabs>
              <w:ind w:left="311" w:hanging="142"/>
              <w:jc w:val="both"/>
              <w:rPr>
                <w:rFonts w:ascii="Century Gothic" w:hAnsi="Century Gothic" w:cs="Times New Roman"/>
                <w:sz w:val="20"/>
                <w:szCs w:val="20"/>
              </w:rPr>
            </w:pPr>
            <w:r w:rsidRPr="00CE3C9F">
              <w:rPr>
                <w:rFonts w:ascii="Century Gothic" w:hAnsi="Century Gothic"/>
                <w:sz w:val="20"/>
                <w:szCs w:val="24"/>
              </w:rPr>
              <w:t>Servent principalement à la défense de l’organisme</w:t>
            </w:r>
          </w:p>
        </w:tc>
        <w:tc>
          <w:tcPr>
            <w:tcW w:w="1843" w:type="dxa"/>
            <w:tcBorders>
              <w:bottom w:val="single" w:sz="4" w:space="0" w:color="auto"/>
            </w:tcBorders>
            <w:vAlign w:val="center"/>
          </w:tcPr>
          <w:p w14:paraId="7DFCF8CF" w14:textId="03321FB3" w:rsidR="00607837" w:rsidRPr="00F228B3" w:rsidRDefault="00CE3C9F" w:rsidP="00CE3C9F">
            <w:pPr>
              <w:tabs>
                <w:tab w:val="left" w:pos="1770"/>
              </w:tabs>
              <w:rPr>
                <w:rFonts w:ascii="Century Gothic" w:hAnsi="Century Gothic" w:cs="Times New Roman"/>
                <w:sz w:val="20"/>
                <w:szCs w:val="20"/>
              </w:rPr>
            </w:pPr>
            <w:r>
              <w:rPr>
                <w:rFonts w:ascii="Century Gothic" w:hAnsi="Century Gothic" w:cs="Times New Roman"/>
                <w:sz w:val="20"/>
                <w:szCs w:val="20"/>
              </w:rPr>
              <w:t>4,0 – 10,0</w:t>
            </w:r>
          </w:p>
        </w:tc>
        <w:tc>
          <w:tcPr>
            <w:tcW w:w="2804" w:type="dxa"/>
          </w:tcPr>
          <w:p w14:paraId="103350C2" w14:textId="77777777" w:rsidR="00AA0FCF" w:rsidRDefault="00AA0FCF" w:rsidP="00AA0FCF">
            <w:pPr>
              <w:pStyle w:val="Paragraphedeliste"/>
              <w:tabs>
                <w:tab w:val="left" w:pos="1770"/>
              </w:tabs>
              <w:ind w:left="457"/>
              <w:rPr>
                <w:rFonts w:ascii="Century Gothic" w:hAnsi="Century Gothic" w:cs="Times New Roman"/>
                <w:sz w:val="18"/>
                <w:szCs w:val="18"/>
              </w:rPr>
            </w:pPr>
          </w:p>
          <w:p w14:paraId="2FCF1262" w14:textId="0849BF0F" w:rsidR="00CE3C9F" w:rsidRDefault="00CE3C9F" w:rsidP="00CE3C9F">
            <w:pPr>
              <w:pStyle w:val="Paragraphedeliste"/>
              <w:numPr>
                <w:ilvl w:val="0"/>
                <w:numId w:val="12"/>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Cancer</w:t>
            </w:r>
          </w:p>
          <w:p w14:paraId="42EEF5E5" w14:textId="575CFDD2" w:rsidR="00CE3C9F" w:rsidRDefault="00CE3C9F" w:rsidP="00CE3C9F">
            <w:pPr>
              <w:pStyle w:val="Paragraphedeliste"/>
              <w:numPr>
                <w:ilvl w:val="0"/>
                <w:numId w:val="12"/>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Choc</w:t>
            </w:r>
          </w:p>
          <w:p w14:paraId="6F77C36A" w14:textId="1AF0A10C" w:rsidR="00CE3C9F" w:rsidRPr="00CE3C9F" w:rsidRDefault="00CE3C9F" w:rsidP="00CE3C9F">
            <w:pPr>
              <w:pStyle w:val="Paragraphedeliste"/>
              <w:numPr>
                <w:ilvl w:val="0"/>
                <w:numId w:val="12"/>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Hémorragie</w:t>
            </w:r>
          </w:p>
          <w:p w14:paraId="660C7DFA" w14:textId="77777777" w:rsidR="00CE3C9F" w:rsidRDefault="00CE3C9F" w:rsidP="00AA0FCF">
            <w:pPr>
              <w:pStyle w:val="Paragraphedeliste"/>
              <w:numPr>
                <w:ilvl w:val="0"/>
                <w:numId w:val="12"/>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 xml:space="preserve">Infection </w:t>
            </w:r>
          </w:p>
          <w:p w14:paraId="6CE2086B" w14:textId="0F9F5D22" w:rsidR="00AA0FCF" w:rsidRPr="00CE3C9F" w:rsidRDefault="00AA0FCF" w:rsidP="00AA0FCF">
            <w:pPr>
              <w:pStyle w:val="Paragraphedeliste"/>
              <w:tabs>
                <w:tab w:val="left" w:pos="1770"/>
              </w:tabs>
              <w:ind w:left="457"/>
              <w:rPr>
                <w:rFonts w:ascii="Century Gothic" w:hAnsi="Century Gothic" w:cs="Times New Roman"/>
                <w:sz w:val="18"/>
                <w:szCs w:val="18"/>
              </w:rPr>
            </w:pPr>
          </w:p>
        </w:tc>
        <w:tc>
          <w:tcPr>
            <w:tcW w:w="2577" w:type="dxa"/>
          </w:tcPr>
          <w:p w14:paraId="786B727F" w14:textId="77777777" w:rsidR="00AA0FCF" w:rsidRDefault="00AA0FCF" w:rsidP="00AA0FCF">
            <w:pPr>
              <w:pStyle w:val="Paragraphedeliste"/>
              <w:tabs>
                <w:tab w:val="left" w:pos="1770"/>
              </w:tabs>
              <w:ind w:left="487"/>
              <w:rPr>
                <w:rFonts w:ascii="Century Gothic" w:hAnsi="Century Gothic" w:cs="Times New Roman"/>
                <w:sz w:val="18"/>
                <w:szCs w:val="18"/>
              </w:rPr>
            </w:pPr>
          </w:p>
          <w:p w14:paraId="3EFF7247" w14:textId="1BADDFB2" w:rsidR="00607837" w:rsidRDefault="009C015C" w:rsidP="009C015C">
            <w:pPr>
              <w:pStyle w:val="Paragraphedeliste"/>
              <w:numPr>
                <w:ilvl w:val="0"/>
                <w:numId w:val="12"/>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Immunosuppression</w:t>
            </w:r>
          </w:p>
          <w:p w14:paraId="20784012" w14:textId="77777777" w:rsidR="009C015C" w:rsidRDefault="009C015C" w:rsidP="009C015C">
            <w:pPr>
              <w:pStyle w:val="Paragraphedeliste"/>
              <w:numPr>
                <w:ilvl w:val="0"/>
                <w:numId w:val="12"/>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Chimiothérapie</w:t>
            </w:r>
          </w:p>
          <w:p w14:paraId="3669EE60" w14:textId="77777777" w:rsidR="009C015C" w:rsidRPr="009C015C" w:rsidRDefault="009C015C" w:rsidP="009C015C">
            <w:pPr>
              <w:pStyle w:val="Paragraphedeliste"/>
              <w:numPr>
                <w:ilvl w:val="0"/>
                <w:numId w:val="12"/>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Certaines infections</w:t>
            </w:r>
          </w:p>
        </w:tc>
      </w:tr>
    </w:tbl>
    <w:p w14:paraId="43D8CF33" w14:textId="1745B90C" w:rsidR="000E07D2" w:rsidRDefault="000E07D2" w:rsidP="00E72ED3">
      <w:pPr>
        <w:tabs>
          <w:tab w:val="left" w:pos="1770"/>
        </w:tabs>
        <w:rPr>
          <w:rFonts w:ascii="Times New Roman" w:hAnsi="Times New Roman" w:cs="Times New Roman"/>
          <w:sz w:val="24"/>
          <w:szCs w:val="24"/>
        </w:rPr>
        <w:sectPr w:rsidR="000E07D2" w:rsidSect="00F228B3">
          <w:pgSz w:w="15840" w:h="12240" w:orient="landscape"/>
          <w:pgMar w:top="1134" w:right="993" w:bottom="1417" w:left="1417" w:header="708" w:footer="708" w:gutter="0"/>
          <w:cols w:space="708"/>
          <w:titlePg/>
          <w:docGrid w:linePitch="360"/>
        </w:sectPr>
      </w:pPr>
    </w:p>
    <w:p w14:paraId="0C39562A" w14:textId="77777777" w:rsidR="00CF3192" w:rsidRDefault="00CF3192" w:rsidP="00CF3192">
      <w:pPr>
        <w:tabs>
          <w:tab w:val="left" w:pos="1770"/>
        </w:tabs>
        <w:rPr>
          <w:rFonts w:ascii="Times New Roman" w:hAnsi="Times New Roman" w:cs="Times New Roman"/>
          <w:sz w:val="24"/>
          <w:szCs w:val="24"/>
        </w:rPr>
      </w:pPr>
    </w:p>
    <w:tbl>
      <w:tblPr>
        <w:tblStyle w:val="Grilledutableau"/>
        <w:tblW w:w="14464" w:type="dxa"/>
        <w:tblInd w:w="-714" w:type="dxa"/>
        <w:tblLook w:val="04A0" w:firstRow="1" w:lastRow="0" w:firstColumn="1" w:lastColumn="0" w:noHBand="0" w:noVBand="1"/>
      </w:tblPr>
      <w:tblGrid>
        <w:gridCol w:w="2231"/>
        <w:gridCol w:w="4012"/>
        <w:gridCol w:w="2134"/>
        <w:gridCol w:w="2921"/>
        <w:gridCol w:w="3166"/>
      </w:tblGrid>
      <w:tr w:rsidR="00966248" w14:paraId="48B5E7FA" w14:textId="77777777" w:rsidTr="00AA0FCF">
        <w:trPr>
          <w:trHeight w:val="454"/>
          <w:tblHeader/>
        </w:trPr>
        <w:tc>
          <w:tcPr>
            <w:tcW w:w="2231" w:type="dxa"/>
            <w:tcBorders>
              <w:top w:val="nil"/>
              <w:left w:val="nil"/>
              <w:right w:val="nil"/>
            </w:tcBorders>
          </w:tcPr>
          <w:p w14:paraId="5971138A" w14:textId="556F4904" w:rsidR="00CF3192" w:rsidRDefault="00CF3192" w:rsidP="002F72E5">
            <w:pPr>
              <w:tabs>
                <w:tab w:val="left" w:pos="1770"/>
              </w:tabs>
              <w:rPr>
                <w:rFonts w:ascii="Times New Roman" w:hAnsi="Times New Roman" w:cs="Times New Roman"/>
                <w:sz w:val="24"/>
                <w:szCs w:val="24"/>
              </w:rPr>
            </w:pPr>
          </w:p>
        </w:tc>
        <w:tc>
          <w:tcPr>
            <w:tcW w:w="4012" w:type="dxa"/>
            <w:tcBorders>
              <w:top w:val="nil"/>
              <w:left w:val="nil"/>
              <w:right w:val="nil"/>
            </w:tcBorders>
          </w:tcPr>
          <w:p w14:paraId="62076C93" w14:textId="77777777" w:rsidR="00CF3192" w:rsidRDefault="00CF3192" w:rsidP="002F72E5">
            <w:pPr>
              <w:tabs>
                <w:tab w:val="left" w:pos="1770"/>
              </w:tabs>
              <w:rPr>
                <w:rFonts w:ascii="Times New Roman" w:hAnsi="Times New Roman" w:cs="Times New Roman"/>
                <w:sz w:val="24"/>
                <w:szCs w:val="24"/>
              </w:rPr>
            </w:pPr>
          </w:p>
        </w:tc>
        <w:tc>
          <w:tcPr>
            <w:tcW w:w="2134" w:type="dxa"/>
            <w:tcBorders>
              <w:top w:val="nil"/>
              <w:left w:val="nil"/>
            </w:tcBorders>
          </w:tcPr>
          <w:p w14:paraId="51DD1C44" w14:textId="77777777" w:rsidR="00CF3192" w:rsidRDefault="00CF3192" w:rsidP="002F72E5">
            <w:pPr>
              <w:tabs>
                <w:tab w:val="left" w:pos="1770"/>
              </w:tabs>
              <w:rPr>
                <w:rFonts w:ascii="Times New Roman" w:hAnsi="Times New Roman" w:cs="Times New Roman"/>
                <w:sz w:val="24"/>
                <w:szCs w:val="24"/>
              </w:rPr>
            </w:pPr>
          </w:p>
        </w:tc>
        <w:tc>
          <w:tcPr>
            <w:tcW w:w="6087" w:type="dxa"/>
            <w:gridSpan w:val="2"/>
            <w:shd w:val="clear" w:color="auto" w:fill="F91E07"/>
            <w:vAlign w:val="center"/>
          </w:tcPr>
          <w:p w14:paraId="2A9246E1" w14:textId="77777777" w:rsidR="00CF3192" w:rsidRPr="007D7E54" w:rsidRDefault="00CF3192" w:rsidP="002F72E5">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Possibilité de problématique</w:t>
            </w:r>
          </w:p>
        </w:tc>
      </w:tr>
      <w:tr w:rsidR="000C2CA7" w14:paraId="1C7309C5" w14:textId="77777777" w:rsidTr="00AA0FCF">
        <w:trPr>
          <w:trHeight w:val="454"/>
          <w:tblHeader/>
        </w:trPr>
        <w:tc>
          <w:tcPr>
            <w:tcW w:w="2231" w:type="dxa"/>
            <w:shd w:val="clear" w:color="auto" w:fill="52F113"/>
            <w:vAlign w:val="center"/>
          </w:tcPr>
          <w:p w14:paraId="2D323085" w14:textId="59416F14" w:rsidR="00CF3192" w:rsidRPr="007D7E54" w:rsidRDefault="00CF3192" w:rsidP="002F72E5">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Examen</w:t>
            </w:r>
          </w:p>
        </w:tc>
        <w:tc>
          <w:tcPr>
            <w:tcW w:w="4012" w:type="dxa"/>
            <w:shd w:val="clear" w:color="auto" w:fill="52F113"/>
            <w:vAlign w:val="center"/>
          </w:tcPr>
          <w:p w14:paraId="797C299E" w14:textId="5FF91A41" w:rsidR="00CF3192" w:rsidRPr="007D7E54" w:rsidRDefault="00CF3192" w:rsidP="002F72E5">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Rappel théorique</w:t>
            </w:r>
          </w:p>
        </w:tc>
        <w:tc>
          <w:tcPr>
            <w:tcW w:w="2134" w:type="dxa"/>
            <w:shd w:val="clear" w:color="auto" w:fill="52F113"/>
            <w:vAlign w:val="center"/>
          </w:tcPr>
          <w:p w14:paraId="2B55814B" w14:textId="77777777" w:rsidR="00CF3192" w:rsidRPr="007D7E54" w:rsidRDefault="00CF3192" w:rsidP="002F72E5">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Valeurs de références</w:t>
            </w:r>
          </w:p>
        </w:tc>
        <w:tc>
          <w:tcPr>
            <w:tcW w:w="2921" w:type="dxa"/>
            <w:shd w:val="clear" w:color="auto" w:fill="52F113"/>
            <w:vAlign w:val="center"/>
          </w:tcPr>
          <w:p w14:paraId="0A4DED7F" w14:textId="77777777" w:rsidR="00CF3192" w:rsidRPr="007D7E54" w:rsidRDefault="00CF3192" w:rsidP="002F72E5">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 xml:space="preserve">Résultat </w:t>
            </w:r>
            <w:r w:rsidRPr="007D7E54">
              <w:rPr>
                <w:rFonts w:ascii="Century Gothic" w:hAnsi="Century Gothic" w:cs="Times New Roman"/>
                <w:b/>
                <w:bCs/>
                <w:sz w:val="24"/>
                <w:szCs w:val="24"/>
              </w:rPr>
              <w:sym w:font="Wingdings" w:char="F0E1"/>
            </w:r>
          </w:p>
        </w:tc>
        <w:tc>
          <w:tcPr>
            <w:tcW w:w="3166" w:type="dxa"/>
            <w:shd w:val="clear" w:color="auto" w:fill="52F113"/>
            <w:vAlign w:val="center"/>
          </w:tcPr>
          <w:p w14:paraId="6A9CCD0B" w14:textId="77777777" w:rsidR="00CF3192" w:rsidRPr="007D7E54" w:rsidRDefault="00CF3192" w:rsidP="002F72E5">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 xml:space="preserve">Résultat </w:t>
            </w:r>
            <w:r w:rsidRPr="007D7E54">
              <w:rPr>
                <w:rFonts w:ascii="Century Gothic" w:hAnsi="Century Gothic" w:cs="Times New Roman"/>
                <w:b/>
                <w:bCs/>
                <w:sz w:val="24"/>
                <w:szCs w:val="24"/>
              </w:rPr>
              <w:sym w:font="Wingdings" w:char="F0E2"/>
            </w:r>
          </w:p>
        </w:tc>
      </w:tr>
      <w:tr w:rsidR="00DE5874" w14:paraId="009F8EC0" w14:textId="77777777" w:rsidTr="00AA0FCF">
        <w:trPr>
          <w:cantSplit/>
          <w:trHeight w:val="1304"/>
        </w:trPr>
        <w:tc>
          <w:tcPr>
            <w:tcW w:w="2231" w:type="dxa"/>
            <w:shd w:val="clear" w:color="auto" w:fill="CDFBBB"/>
            <w:vAlign w:val="center"/>
          </w:tcPr>
          <w:p w14:paraId="4094159B" w14:textId="724198B4" w:rsidR="00CF3192" w:rsidRPr="00857BE3" w:rsidRDefault="00CF3192" w:rsidP="002F72E5">
            <w:pPr>
              <w:tabs>
                <w:tab w:val="left" w:pos="1770"/>
              </w:tabs>
              <w:rPr>
                <w:rFonts w:ascii="Century Gothic" w:hAnsi="Century Gothic" w:cs="Times New Roman"/>
                <w:b/>
                <w:bCs/>
                <w:sz w:val="24"/>
                <w:szCs w:val="24"/>
              </w:rPr>
            </w:pPr>
            <w:r>
              <w:rPr>
                <w:rFonts w:ascii="Century Gothic" w:hAnsi="Century Gothic" w:cs="Times New Roman"/>
                <w:b/>
                <w:bCs/>
                <w:sz w:val="24"/>
                <w:szCs w:val="24"/>
              </w:rPr>
              <w:t>Na</w:t>
            </w:r>
          </w:p>
          <w:p w14:paraId="0C0DB0CE" w14:textId="0FD091B3" w:rsidR="00CF3192" w:rsidRPr="007D7E54" w:rsidRDefault="00CF3192" w:rsidP="002F72E5">
            <w:pPr>
              <w:tabs>
                <w:tab w:val="left" w:pos="1770"/>
              </w:tabs>
              <w:rPr>
                <w:rFonts w:ascii="Century Gothic" w:hAnsi="Century Gothic" w:cs="Times New Roman"/>
                <w:sz w:val="24"/>
                <w:szCs w:val="24"/>
              </w:rPr>
            </w:pPr>
            <w:r w:rsidRPr="00B530B9">
              <w:rPr>
                <w:rFonts w:ascii="Century Gothic" w:hAnsi="Century Gothic" w:cs="Times New Roman"/>
                <w:color w:val="92D050"/>
                <w:sz w:val="24"/>
                <w:szCs w:val="24"/>
              </w:rPr>
              <w:t>Sodium</w:t>
            </w:r>
          </w:p>
        </w:tc>
        <w:tc>
          <w:tcPr>
            <w:tcW w:w="4012" w:type="dxa"/>
            <w:vAlign w:val="center"/>
          </w:tcPr>
          <w:p w14:paraId="7FD5FD93" w14:textId="77777777" w:rsidR="00EF3814" w:rsidRDefault="00EF3814"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sidRPr="00EF3814">
              <w:rPr>
                <w:rFonts w:ascii="Century Gothic" w:hAnsi="Century Gothic"/>
                <w:sz w:val="20"/>
                <w:szCs w:val="24"/>
              </w:rPr>
              <w:t>Principal acteur de l’équilibre hydroélectrolytique</w:t>
            </w:r>
          </w:p>
          <w:p w14:paraId="69895E40" w14:textId="191531DB" w:rsidR="00EF3814" w:rsidRPr="00EF3814" w:rsidRDefault="00EF3814"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Pr>
                <w:rFonts w:ascii="Century Gothic" w:hAnsi="Century Gothic"/>
                <w:sz w:val="20"/>
                <w:szCs w:val="24"/>
              </w:rPr>
              <w:t>L’organisme prélève le sodium dont il a besoin et excrète l’excédent dans l’urine</w:t>
            </w:r>
          </w:p>
          <w:p w14:paraId="54BAD80D" w14:textId="7587F95B" w:rsidR="00CF3192" w:rsidRPr="00CF3192" w:rsidRDefault="00CF3192" w:rsidP="00BF46F5">
            <w:pPr>
              <w:pStyle w:val="TableParagraph"/>
              <w:tabs>
                <w:tab w:val="left" w:pos="467"/>
                <w:tab w:val="left" w:pos="468"/>
              </w:tabs>
              <w:spacing w:before="37"/>
              <w:jc w:val="both"/>
              <w:rPr>
                <w:rFonts w:ascii="Century Gothic" w:hAnsi="Century Gothic" w:cs="Times New Roman"/>
                <w:sz w:val="24"/>
                <w:szCs w:val="24"/>
              </w:rPr>
            </w:pPr>
          </w:p>
        </w:tc>
        <w:tc>
          <w:tcPr>
            <w:tcW w:w="2134" w:type="dxa"/>
            <w:vAlign w:val="center"/>
          </w:tcPr>
          <w:p w14:paraId="7DD392BC" w14:textId="77777777" w:rsidR="009955E1" w:rsidRPr="009955E1" w:rsidRDefault="009955E1" w:rsidP="002F72E5">
            <w:pPr>
              <w:tabs>
                <w:tab w:val="left" w:pos="1770"/>
              </w:tabs>
              <w:rPr>
                <w:rFonts w:ascii="Century Gothic" w:hAnsi="Century Gothic" w:cs="Times New Roman"/>
                <w:b/>
                <w:bCs/>
                <w:sz w:val="20"/>
                <w:szCs w:val="20"/>
              </w:rPr>
            </w:pPr>
            <w:r w:rsidRPr="009955E1">
              <w:rPr>
                <w:rFonts w:ascii="Century Gothic" w:hAnsi="Century Gothic" w:cs="Times New Roman"/>
                <w:b/>
                <w:bCs/>
                <w:sz w:val="20"/>
                <w:szCs w:val="20"/>
              </w:rPr>
              <w:t>Sang</w:t>
            </w:r>
          </w:p>
          <w:p w14:paraId="6D8F2477" w14:textId="77777777" w:rsidR="00CF3192" w:rsidRDefault="009955E1" w:rsidP="002F72E5">
            <w:pPr>
              <w:tabs>
                <w:tab w:val="left" w:pos="1770"/>
              </w:tabs>
              <w:rPr>
                <w:rFonts w:ascii="Century Gothic" w:hAnsi="Century Gothic" w:cs="Times New Roman"/>
                <w:sz w:val="20"/>
                <w:szCs w:val="20"/>
              </w:rPr>
            </w:pPr>
            <w:r>
              <w:rPr>
                <w:rFonts w:ascii="Century Gothic" w:hAnsi="Century Gothic" w:cs="Times New Roman"/>
                <w:sz w:val="20"/>
                <w:szCs w:val="20"/>
              </w:rPr>
              <w:t>135 – 145 mEq/L</w:t>
            </w:r>
            <w:r w:rsidR="00CF3192" w:rsidRPr="00F228B3">
              <w:rPr>
                <w:rFonts w:ascii="Century Gothic" w:hAnsi="Century Gothic" w:cs="Times New Roman"/>
                <w:sz w:val="20"/>
                <w:szCs w:val="20"/>
              </w:rPr>
              <w:t xml:space="preserve"> </w:t>
            </w:r>
          </w:p>
          <w:p w14:paraId="14CCBCC5" w14:textId="77777777" w:rsidR="00B530B9" w:rsidRDefault="00B530B9" w:rsidP="002F72E5">
            <w:pPr>
              <w:tabs>
                <w:tab w:val="left" w:pos="1770"/>
              </w:tabs>
              <w:rPr>
                <w:rFonts w:ascii="Century Gothic" w:hAnsi="Century Gothic" w:cs="Times New Roman"/>
                <w:sz w:val="20"/>
                <w:szCs w:val="20"/>
              </w:rPr>
            </w:pPr>
          </w:p>
          <w:p w14:paraId="34482808" w14:textId="77777777" w:rsidR="00B530B9" w:rsidRPr="00AA0FCF" w:rsidRDefault="00B530B9" w:rsidP="002F72E5">
            <w:pPr>
              <w:tabs>
                <w:tab w:val="left" w:pos="1770"/>
              </w:tabs>
              <w:rPr>
                <w:rFonts w:ascii="Century Gothic" w:hAnsi="Century Gothic" w:cs="Times New Roman"/>
                <w:b/>
                <w:bCs/>
                <w:sz w:val="20"/>
                <w:szCs w:val="20"/>
              </w:rPr>
            </w:pPr>
            <w:r w:rsidRPr="00AA0FCF">
              <w:rPr>
                <w:rFonts w:ascii="Century Gothic" w:hAnsi="Century Gothic" w:cs="Times New Roman"/>
                <w:b/>
                <w:bCs/>
                <w:sz w:val="20"/>
                <w:szCs w:val="20"/>
              </w:rPr>
              <w:t>Urine</w:t>
            </w:r>
          </w:p>
          <w:p w14:paraId="42B6B152" w14:textId="09B9C688" w:rsidR="00B530B9" w:rsidRPr="00755DFC" w:rsidRDefault="00B530B9" w:rsidP="002F72E5">
            <w:pPr>
              <w:tabs>
                <w:tab w:val="left" w:pos="1770"/>
              </w:tabs>
              <w:rPr>
                <w:rFonts w:ascii="Century Gothic" w:hAnsi="Century Gothic" w:cs="Times New Roman"/>
                <w:sz w:val="20"/>
                <w:szCs w:val="20"/>
              </w:rPr>
            </w:pPr>
            <w:r>
              <w:rPr>
                <w:rFonts w:ascii="Century Gothic" w:hAnsi="Century Gothic" w:cs="Times New Roman"/>
                <w:sz w:val="20"/>
                <w:szCs w:val="20"/>
              </w:rPr>
              <w:t>15-250 mEq/L/24h</w:t>
            </w:r>
          </w:p>
        </w:tc>
        <w:tc>
          <w:tcPr>
            <w:tcW w:w="2921" w:type="dxa"/>
            <w:vAlign w:val="center"/>
          </w:tcPr>
          <w:p w14:paraId="75BD689C" w14:textId="08369F03" w:rsidR="00CF3192" w:rsidRDefault="009955E1"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Déshydratation</w:t>
            </w:r>
          </w:p>
          <w:p w14:paraId="68113C19" w14:textId="543CF648" w:rsidR="009955E1" w:rsidRPr="002637A3" w:rsidRDefault="00AA0FCF"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Détérioration de la fonction rénale</w:t>
            </w:r>
          </w:p>
          <w:p w14:paraId="1DFD4E6C" w14:textId="43FF01D8" w:rsidR="00CF3192" w:rsidRPr="002637A3" w:rsidRDefault="00CF3192" w:rsidP="00CF3192">
            <w:pPr>
              <w:pStyle w:val="Paragraphedeliste"/>
              <w:tabs>
                <w:tab w:val="left" w:pos="1770"/>
              </w:tabs>
              <w:ind w:left="457"/>
              <w:rPr>
                <w:rFonts w:ascii="Century Gothic" w:hAnsi="Century Gothic" w:cs="Times New Roman"/>
                <w:sz w:val="18"/>
                <w:szCs w:val="18"/>
              </w:rPr>
            </w:pPr>
          </w:p>
        </w:tc>
        <w:tc>
          <w:tcPr>
            <w:tcW w:w="3166" w:type="dxa"/>
            <w:vAlign w:val="center"/>
          </w:tcPr>
          <w:p w14:paraId="27FD0B17" w14:textId="77777777" w:rsidR="00AA0FCF" w:rsidRDefault="00AA0FCF" w:rsidP="00AA0FCF">
            <w:pPr>
              <w:pStyle w:val="Paragraphedeliste"/>
              <w:tabs>
                <w:tab w:val="left" w:pos="1770"/>
              </w:tabs>
              <w:ind w:left="487"/>
              <w:rPr>
                <w:rFonts w:ascii="Century Gothic" w:hAnsi="Century Gothic" w:cs="Times New Roman"/>
                <w:sz w:val="18"/>
                <w:szCs w:val="18"/>
              </w:rPr>
            </w:pPr>
          </w:p>
          <w:p w14:paraId="05B09BDA" w14:textId="41C11986" w:rsidR="009955E1" w:rsidRDefault="009955E1"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Apport inadéquat en sodium</w:t>
            </w:r>
          </w:p>
          <w:p w14:paraId="41A4D96E" w14:textId="01FDAAF7" w:rsidR="009955E1" w:rsidRDefault="009955E1"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Diaphorèse</w:t>
            </w:r>
          </w:p>
          <w:p w14:paraId="39802B87" w14:textId="77777777" w:rsidR="00F7041B" w:rsidRDefault="00F7041B"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IRA/IRC</w:t>
            </w:r>
          </w:p>
          <w:p w14:paraId="076B5E5D" w14:textId="77777777" w:rsidR="00F7041B" w:rsidRDefault="00F7041B"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Malabsorption</w:t>
            </w:r>
          </w:p>
          <w:p w14:paraId="54B59877" w14:textId="7DB3BDF3" w:rsidR="00F7041B" w:rsidRDefault="00F7041B"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 xml:space="preserve">Œdème </w:t>
            </w:r>
          </w:p>
          <w:p w14:paraId="71F191F5" w14:textId="77777777" w:rsidR="00F7041B" w:rsidRDefault="00F7041B"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Polyurie</w:t>
            </w:r>
          </w:p>
          <w:p w14:paraId="4D2B117D" w14:textId="77777777" w:rsidR="00F7041B" w:rsidRDefault="00F7041B"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Surhydratation</w:t>
            </w:r>
          </w:p>
          <w:p w14:paraId="2F984BC5" w14:textId="60DD65B6" w:rsidR="00F7041B" w:rsidRPr="00CF3192" w:rsidRDefault="00F7041B" w:rsidP="00F7041B">
            <w:pPr>
              <w:pStyle w:val="Paragraphedeliste"/>
              <w:tabs>
                <w:tab w:val="left" w:pos="1770"/>
              </w:tabs>
              <w:ind w:left="487"/>
              <w:rPr>
                <w:rFonts w:ascii="Century Gothic" w:hAnsi="Century Gothic" w:cs="Times New Roman"/>
                <w:sz w:val="18"/>
                <w:szCs w:val="18"/>
              </w:rPr>
            </w:pPr>
          </w:p>
        </w:tc>
      </w:tr>
      <w:tr w:rsidR="0063145D" w14:paraId="43D0F18B" w14:textId="77777777" w:rsidTr="00AA0FCF">
        <w:trPr>
          <w:cantSplit/>
          <w:trHeight w:val="1304"/>
        </w:trPr>
        <w:tc>
          <w:tcPr>
            <w:tcW w:w="2231" w:type="dxa"/>
            <w:shd w:val="clear" w:color="auto" w:fill="CDFBBB"/>
            <w:vAlign w:val="center"/>
          </w:tcPr>
          <w:p w14:paraId="20B67C27" w14:textId="77777777" w:rsidR="00F7041B" w:rsidRDefault="00F7041B" w:rsidP="002F72E5">
            <w:pPr>
              <w:tabs>
                <w:tab w:val="left" w:pos="1770"/>
              </w:tabs>
              <w:rPr>
                <w:rFonts w:ascii="Century Gothic" w:hAnsi="Century Gothic" w:cs="Times New Roman"/>
                <w:b/>
                <w:bCs/>
                <w:sz w:val="24"/>
                <w:szCs w:val="24"/>
              </w:rPr>
            </w:pPr>
            <w:r>
              <w:rPr>
                <w:rFonts w:ascii="Century Gothic" w:hAnsi="Century Gothic" w:cs="Times New Roman"/>
                <w:b/>
                <w:bCs/>
                <w:sz w:val="24"/>
                <w:szCs w:val="24"/>
              </w:rPr>
              <w:t>K</w:t>
            </w:r>
          </w:p>
          <w:p w14:paraId="5A999834" w14:textId="5F77A802" w:rsidR="00F7041B" w:rsidRPr="00F7041B" w:rsidRDefault="00F7041B" w:rsidP="002F72E5">
            <w:pPr>
              <w:tabs>
                <w:tab w:val="left" w:pos="1770"/>
              </w:tabs>
              <w:rPr>
                <w:rFonts w:ascii="Century Gothic" w:hAnsi="Century Gothic" w:cs="Times New Roman"/>
                <w:sz w:val="24"/>
                <w:szCs w:val="24"/>
              </w:rPr>
            </w:pPr>
            <w:r w:rsidRPr="00B530B9">
              <w:rPr>
                <w:rFonts w:ascii="Century Gothic" w:hAnsi="Century Gothic" w:cs="Times New Roman"/>
                <w:color w:val="92D050"/>
                <w:sz w:val="24"/>
                <w:szCs w:val="24"/>
              </w:rPr>
              <w:t>Potassium</w:t>
            </w:r>
          </w:p>
        </w:tc>
        <w:tc>
          <w:tcPr>
            <w:tcW w:w="4012" w:type="dxa"/>
            <w:vAlign w:val="center"/>
          </w:tcPr>
          <w:p w14:paraId="5170E33F" w14:textId="11867BBF" w:rsidR="00F7041B" w:rsidRPr="00EF3814" w:rsidRDefault="00F7041B"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Pr>
                <w:rFonts w:ascii="Century Gothic" w:hAnsi="Century Gothic"/>
                <w:sz w:val="20"/>
                <w:szCs w:val="24"/>
              </w:rPr>
              <w:t xml:space="preserve">Responsable du </w:t>
            </w:r>
            <w:r w:rsidR="007B2FB9">
              <w:rPr>
                <w:rFonts w:ascii="Century Gothic" w:hAnsi="Century Gothic"/>
                <w:sz w:val="20"/>
                <w:szCs w:val="24"/>
              </w:rPr>
              <w:t>maintien</w:t>
            </w:r>
            <w:r>
              <w:rPr>
                <w:rFonts w:ascii="Century Gothic" w:hAnsi="Century Gothic"/>
                <w:sz w:val="20"/>
                <w:szCs w:val="24"/>
              </w:rPr>
              <w:t xml:space="preserve"> de l’équilibre acido-basique, de la régulation de la pression osmotique cellulaire et de la conduction électrique dans les cellules musculaires</w:t>
            </w:r>
          </w:p>
        </w:tc>
        <w:tc>
          <w:tcPr>
            <w:tcW w:w="2134" w:type="dxa"/>
            <w:vAlign w:val="center"/>
          </w:tcPr>
          <w:p w14:paraId="23D8E7DF" w14:textId="77777777" w:rsidR="00F7041B" w:rsidRDefault="00F7041B" w:rsidP="002F72E5">
            <w:pPr>
              <w:tabs>
                <w:tab w:val="left" w:pos="1770"/>
              </w:tabs>
              <w:rPr>
                <w:rFonts w:ascii="Century Gothic" w:hAnsi="Century Gothic" w:cs="Times New Roman"/>
                <w:b/>
                <w:bCs/>
                <w:sz w:val="20"/>
                <w:szCs w:val="20"/>
              </w:rPr>
            </w:pPr>
            <w:r>
              <w:rPr>
                <w:rFonts w:ascii="Century Gothic" w:hAnsi="Century Gothic" w:cs="Times New Roman"/>
                <w:b/>
                <w:bCs/>
                <w:sz w:val="20"/>
                <w:szCs w:val="20"/>
              </w:rPr>
              <w:t>Sang</w:t>
            </w:r>
          </w:p>
          <w:p w14:paraId="49EBA1A7" w14:textId="77777777" w:rsidR="00F7041B" w:rsidRDefault="00F7041B" w:rsidP="002F72E5">
            <w:pPr>
              <w:tabs>
                <w:tab w:val="left" w:pos="1770"/>
              </w:tabs>
              <w:rPr>
                <w:rFonts w:ascii="Century Gothic" w:hAnsi="Century Gothic" w:cs="Times New Roman"/>
                <w:sz w:val="20"/>
                <w:szCs w:val="20"/>
              </w:rPr>
            </w:pPr>
            <w:r w:rsidRPr="00F7041B">
              <w:rPr>
                <w:rFonts w:ascii="Century Gothic" w:hAnsi="Century Gothic" w:cs="Times New Roman"/>
                <w:sz w:val="20"/>
                <w:szCs w:val="20"/>
              </w:rPr>
              <w:t>3,5 – 5 mEq/L</w:t>
            </w:r>
          </w:p>
          <w:p w14:paraId="3388B25A" w14:textId="77777777" w:rsidR="00B530B9" w:rsidRDefault="00B530B9" w:rsidP="002F72E5">
            <w:pPr>
              <w:tabs>
                <w:tab w:val="left" w:pos="1770"/>
              </w:tabs>
              <w:rPr>
                <w:rFonts w:ascii="Century Gothic" w:hAnsi="Century Gothic" w:cs="Times New Roman"/>
                <w:sz w:val="20"/>
                <w:szCs w:val="20"/>
              </w:rPr>
            </w:pPr>
          </w:p>
          <w:p w14:paraId="727647F7" w14:textId="77777777" w:rsidR="00B530B9" w:rsidRPr="00B530B9" w:rsidRDefault="00B530B9" w:rsidP="002F72E5">
            <w:pPr>
              <w:tabs>
                <w:tab w:val="left" w:pos="1770"/>
              </w:tabs>
              <w:rPr>
                <w:rFonts w:ascii="Century Gothic" w:hAnsi="Century Gothic" w:cs="Times New Roman"/>
                <w:b/>
                <w:bCs/>
                <w:sz w:val="20"/>
                <w:szCs w:val="20"/>
              </w:rPr>
            </w:pPr>
            <w:r w:rsidRPr="00B530B9">
              <w:rPr>
                <w:rFonts w:ascii="Century Gothic" w:hAnsi="Century Gothic" w:cs="Times New Roman"/>
                <w:b/>
                <w:bCs/>
                <w:sz w:val="20"/>
                <w:szCs w:val="20"/>
              </w:rPr>
              <w:t>Urine</w:t>
            </w:r>
          </w:p>
          <w:p w14:paraId="72CAD85A" w14:textId="36F63C9A" w:rsidR="00B530B9" w:rsidRPr="00F7041B" w:rsidRDefault="00B530B9" w:rsidP="002F72E5">
            <w:pPr>
              <w:tabs>
                <w:tab w:val="left" w:pos="1770"/>
              </w:tabs>
              <w:rPr>
                <w:rFonts w:ascii="Century Gothic" w:hAnsi="Century Gothic" w:cs="Times New Roman"/>
                <w:sz w:val="20"/>
                <w:szCs w:val="20"/>
              </w:rPr>
            </w:pPr>
            <w:r>
              <w:rPr>
                <w:rFonts w:ascii="Century Gothic" w:hAnsi="Century Gothic" w:cs="Times New Roman"/>
                <w:sz w:val="20"/>
                <w:szCs w:val="20"/>
              </w:rPr>
              <w:t>25-123 mEq/24h</w:t>
            </w:r>
          </w:p>
        </w:tc>
        <w:tc>
          <w:tcPr>
            <w:tcW w:w="2921" w:type="dxa"/>
            <w:vAlign w:val="center"/>
          </w:tcPr>
          <w:p w14:paraId="06D8A029" w14:textId="70C079C1" w:rsidR="00F7041B" w:rsidRDefault="00F7041B"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 xml:space="preserve">Acidose </w:t>
            </w:r>
            <w:r w:rsidR="00B530B9">
              <w:rPr>
                <w:rFonts w:ascii="Century Gothic" w:hAnsi="Century Gothic" w:cs="Times New Roman"/>
                <w:sz w:val="18"/>
                <w:szCs w:val="18"/>
              </w:rPr>
              <w:t>tubulaire rénale</w:t>
            </w:r>
          </w:p>
          <w:p w14:paraId="127163BF" w14:textId="731D851D" w:rsidR="00F7041B" w:rsidRDefault="00B530B9"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Déshydratation</w:t>
            </w:r>
          </w:p>
          <w:p w14:paraId="4C6B4E0B" w14:textId="77777777" w:rsidR="00F7041B" w:rsidRDefault="00F7041B"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IRA</w:t>
            </w:r>
          </w:p>
          <w:p w14:paraId="6ADAE72F" w14:textId="7C6F3057" w:rsidR="00F7041B" w:rsidRDefault="00F7041B"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Néphrite</w:t>
            </w:r>
          </w:p>
        </w:tc>
        <w:tc>
          <w:tcPr>
            <w:tcW w:w="3166" w:type="dxa"/>
            <w:vAlign w:val="center"/>
          </w:tcPr>
          <w:p w14:paraId="5012D6B2" w14:textId="3FB2A8A9" w:rsidR="00F7041B" w:rsidRDefault="00F7041B" w:rsidP="00B530B9">
            <w:pPr>
              <w:pStyle w:val="Paragraphedeliste"/>
              <w:tabs>
                <w:tab w:val="left" w:pos="1770"/>
              </w:tabs>
              <w:ind w:left="487"/>
              <w:rPr>
                <w:rFonts w:ascii="Century Gothic" w:hAnsi="Century Gothic" w:cs="Times New Roman"/>
                <w:sz w:val="18"/>
                <w:szCs w:val="18"/>
              </w:rPr>
            </w:pPr>
          </w:p>
          <w:p w14:paraId="5D77A026" w14:textId="77777777" w:rsidR="00B530B9" w:rsidRDefault="00B530B9" w:rsidP="00B530B9">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Déshydratation</w:t>
            </w:r>
          </w:p>
          <w:p w14:paraId="2268A577" w14:textId="23F1AF13" w:rsidR="007B2FB9" w:rsidRDefault="007B2FB9"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Hyp</w:t>
            </w:r>
            <w:r w:rsidR="00B530B9">
              <w:rPr>
                <w:rFonts w:ascii="Century Gothic" w:hAnsi="Century Gothic" w:cs="Times New Roman"/>
                <w:sz w:val="18"/>
                <w:szCs w:val="18"/>
              </w:rPr>
              <w:t>erkaliémie</w:t>
            </w:r>
          </w:p>
          <w:p w14:paraId="5AC0BA31" w14:textId="278E758E" w:rsidR="007B2FB9" w:rsidRDefault="00B530B9"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Insuffisance corticosurrénale</w:t>
            </w:r>
          </w:p>
          <w:p w14:paraId="10D785D5" w14:textId="24F41C99" w:rsidR="007B2FB9" w:rsidRDefault="00B530B9"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IRA</w:t>
            </w:r>
          </w:p>
          <w:p w14:paraId="1D921700" w14:textId="7826575F" w:rsidR="007B2FB9" w:rsidRDefault="00B530B9" w:rsidP="00CF3192">
            <w:pPr>
              <w:pStyle w:val="Paragraphedeliste"/>
              <w:numPr>
                <w:ilvl w:val="0"/>
                <w:numId w:val="8"/>
              </w:numPr>
              <w:tabs>
                <w:tab w:val="left" w:pos="1770"/>
              </w:tabs>
              <w:ind w:left="487" w:hanging="426"/>
              <w:rPr>
                <w:rFonts w:ascii="Century Gothic" w:hAnsi="Century Gothic" w:cs="Times New Roman"/>
                <w:sz w:val="18"/>
                <w:szCs w:val="18"/>
              </w:rPr>
            </w:pPr>
            <w:r>
              <w:rPr>
                <w:rFonts w:ascii="Century Gothic" w:hAnsi="Century Gothic" w:cs="Times New Roman"/>
                <w:sz w:val="18"/>
                <w:szCs w:val="18"/>
              </w:rPr>
              <w:t xml:space="preserve">Syndrome </w:t>
            </w:r>
            <w:r w:rsidR="005A7409">
              <w:rPr>
                <w:rFonts w:ascii="Century Gothic" w:hAnsi="Century Gothic" w:cs="Times New Roman"/>
                <w:sz w:val="18"/>
                <w:szCs w:val="18"/>
              </w:rPr>
              <w:t>d’anti-diurèse</w:t>
            </w:r>
            <w:r>
              <w:rPr>
                <w:rFonts w:ascii="Century Gothic" w:hAnsi="Century Gothic" w:cs="Times New Roman"/>
                <w:sz w:val="18"/>
                <w:szCs w:val="18"/>
              </w:rPr>
              <w:t xml:space="preserve"> inappropriée</w:t>
            </w:r>
            <w:r w:rsidR="00DB3360">
              <w:rPr>
                <w:rFonts w:ascii="Century Gothic" w:hAnsi="Century Gothic" w:cs="Times New Roman"/>
                <w:sz w:val="18"/>
                <w:szCs w:val="18"/>
              </w:rPr>
              <w:t xml:space="preserve"> (SIAD)</w:t>
            </w:r>
          </w:p>
          <w:p w14:paraId="6AE3E4E4" w14:textId="6D0F345E" w:rsidR="007B2FB9" w:rsidRDefault="007B2FB9" w:rsidP="007B2FB9">
            <w:pPr>
              <w:pStyle w:val="Paragraphedeliste"/>
              <w:tabs>
                <w:tab w:val="left" w:pos="1770"/>
              </w:tabs>
              <w:ind w:left="487"/>
              <w:rPr>
                <w:rFonts w:ascii="Century Gothic" w:hAnsi="Century Gothic" w:cs="Times New Roman"/>
                <w:sz w:val="18"/>
                <w:szCs w:val="18"/>
              </w:rPr>
            </w:pPr>
          </w:p>
        </w:tc>
      </w:tr>
      <w:tr w:rsidR="0063145D" w14:paraId="65064161" w14:textId="77777777" w:rsidTr="00AA0FCF">
        <w:trPr>
          <w:cantSplit/>
          <w:trHeight w:val="1304"/>
        </w:trPr>
        <w:tc>
          <w:tcPr>
            <w:tcW w:w="2231" w:type="dxa"/>
            <w:shd w:val="clear" w:color="auto" w:fill="CDFBBB"/>
            <w:vAlign w:val="center"/>
          </w:tcPr>
          <w:p w14:paraId="0C6AD8E4" w14:textId="77777777" w:rsidR="00F7041B" w:rsidRDefault="00F7041B" w:rsidP="002F72E5">
            <w:pPr>
              <w:tabs>
                <w:tab w:val="left" w:pos="1770"/>
              </w:tabs>
              <w:rPr>
                <w:rFonts w:ascii="Century Gothic" w:hAnsi="Century Gothic" w:cs="Times New Roman"/>
                <w:b/>
                <w:bCs/>
                <w:sz w:val="24"/>
                <w:szCs w:val="24"/>
              </w:rPr>
            </w:pPr>
            <w:r>
              <w:rPr>
                <w:rFonts w:ascii="Century Gothic" w:hAnsi="Century Gothic" w:cs="Times New Roman"/>
                <w:b/>
                <w:bCs/>
                <w:sz w:val="24"/>
                <w:szCs w:val="24"/>
              </w:rPr>
              <w:t>Cl</w:t>
            </w:r>
          </w:p>
          <w:p w14:paraId="46487CC3" w14:textId="39C91CCF" w:rsidR="00F7041B" w:rsidRPr="00F7041B" w:rsidRDefault="00F7041B" w:rsidP="002F72E5">
            <w:pPr>
              <w:tabs>
                <w:tab w:val="left" w:pos="1770"/>
              </w:tabs>
              <w:rPr>
                <w:rFonts w:ascii="Century Gothic" w:hAnsi="Century Gothic" w:cs="Times New Roman"/>
                <w:sz w:val="24"/>
                <w:szCs w:val="24"/>
              </w:rPr>
            </w:pPr>
            <w:r w:rsidRPr="00B76D1D">
              <w:rPr>
                <w:rFonts w:ascii="Century Gothic" w:hAnsi="Century Gothic" w:cs="Times New Roman"/>
                <w:color w:val="92D050"/>
                <w:sz w:val="24"/>
                <w:szCs w:val="24"/>
              </w:rPr>
              <w:t>Chlorure</w:t>
            </w:r>
          </w:p>
        </w:tc>
        <w:tc>
          <w:tcPr>
            <w:tcW w:w="4012" w:type="dxa"/>
            <w:vAlign w:val="center"/>
          </w:tcPr>
          <w:p w14:paraId="65E724BF" w14:textId="6F2665E6" w:rsidR="00F7041B" w:rsidRDefault="007B2FB9"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sidRPr="007B2FB9">
              <w:rPr>
                <w:rFonts w:ascii="Century Gothic" w:hAnsi="Century Gothic"/>
                <w:sz w:val="20"/>
                <w:szCs w:val="24"/>
              </w:rPr>
              <w:t>Important indicateur de l’équilibre acido-basique</w:t>
            </w:r>
          </w:p>
        </w:tc>
        <w:tc>
          <w:tcPr>
            <w:tcW w:w="2134" w:type="dxa"/>
            <w:vAlign w:val="center"/>
          </w:tcPr>
          <w:p w14:paraId="289BE90F" w14:textId="77777777" w:rsidR="00F7041B" w:rsidRDefault="007B2FB9" w:rsidP="002F72E5">
            <w:pPr>
              <w:tabs>
                <w:tab w:val="left" w:pos="1770"/>
              </w:tabs>
              <w:rPr>
                <w:rFonts w:ascii="Century Gothic" w:hAnsi="Century Gothic" w:cs="Times New Roman"/>
                <w:b/>
                <w:bCs/>
                <w:sz w:val="20"/>
                <w:szCs w:val="20"/>
              </w:rPr>
            </w:pPr>
            <w:r>
              <w:rPr>
                <w:rFonts w:ascii="Century Gothic" w:hAnsi="Century Gothic" w:cs="Times New Roman"/>
                <w:b/>
                <w:bCs/>
                <w:sz w:val="20"/>
                <w:szCs w:val="20"/>
              </w:rPr>
              <w:t>Sang</w:t>
            </w:r>
          </w:p>
          <w:p w14:paraId="7694B165" w14:textId="77777777" w:rsidR="007B2FB9" w:rsidRDefault="007B2FB9" w:rsidP="002F72E5">
            <w:pPr>
              <w:tabs>
                <w:tab w:val="left" w:pos="1770"/>
              </w:tabs>
              <w:rPr>
                <w:rFonts w:ascii="Century Gothic" w:hAnsi="Century Gothic" w:cs="Times New Roman"/>
                <w:sz w:val="20"/>
                <w:szCs w:val="20"/>
              </w:rPr>
            </w:pPr>
            <w:r w:rsidRPr="007B2FB9">
              <w:rPr>
                <w:rFonts w:ascii="Century Gothic" w:hAnsi="Century Gothic" w:cs="Times New Roman"/>
                <w:sz w:val="20"/>
                <w:szCs w:val="20"/>
              </w:rPr>
              <w:t xml:space="preserve">96 – 106 </w:t>
            </w:r>
            <w:proofErr w:type="spellStart"/>
            <w:r w:rsidRPr="007B2FB9">
              <w:rPr>
                <w:rFonts w:ascii="Century Gothic" w:hAnsi="Century Gothic" w:cs="Times New Roman"/>
                <w:sz w:val="20"/>
                <w:szCs w:val="20"/>
              </w:rPr>
              <w:t>mmol</w:t>
            </w:r>
            <w:proofErr w:type="spellEnd"/>
            <w:r w:rsidRPr="007B2FB9">
              <w:rPr>
                <w:rFonts w:ascii="Century Gothic" w:hAnsi="Century Gothic" w:cs="Times New Roman"/>
                <w:sz w:val="20"/>
                <w:szCs w:val="20"/>
              </w:rPr>
              <w:t>/L</w:t>
            </w:r>
          </w:p>
          <w:p w14:paraId="61058FCF" w14:textId="77777777" w:rsidR="00B530B9" w:rsidRDefault="00B530B9" w:rsidP="002F72E5">
            <w:pPr>
              <w:tabs>
                <w:tab w:val="left" w:pos="1770"/>
              </w:tabs>
              <w:rPr>
                <w:rFonts w:ascii="Century Gothic" w:hAnsi="Century Gothic" w:cs="Times New Roman"/>
                <w:sz w:val="20"/>
                <w:szCs w:val="20"/>
              </w:rPr>
            </w:pPr>
          </w:p>
          <w:p w14:paraId="09602797" w14:textId="77777777" w:rsidR="00B530B9" w:rsidRPr="00B530B9" w:rsidRDefault="00B530B9" w:rsidP="002F72E5">
            <w:pPr>
              <w:tabs>
                <w:tab w:val="left" w:pos="1770"/>
              </w:tabs>
              <w:rPr>
                <w:rFonts w:ascii="Century Gothic" w:hAnsi="Century Gothic" w:cs="Times New Roman"/>
                <w:b/>
                <w:bCs/>
                <w:sz w:val="20"/>
                <w:szCs w:val="20"/>
              </w:rPr>
            </w:pPr>
            <w:r w:rsidRPr="00B530B9">
              <w:rPr>
                <w:rFonts w:ascii="Century Gothic" w:hAnsi="Century Gothic" w:cs="Times New Roman"/>
                <w:b/>
                <w:bCs/>
                <w:sz w:val="20"/>
                <w:szCs w:val="20"/>
              </w:rPr>
              <w:t>Urine</w:t>
            </w:r>
          </w:p>
          <w:p w14:paraId="6F79A068" w14:textId="41147AFE" w:rsidR="00B530B9" w:rsidRPr="007B2FB9" w:rsidRDefault="00B530B9" w:rsidP="002F72E5">
            <w:pPr>
              <w:tabs>
                <w:tab w:val="left" w:pos="1770"/>
              </w:tabs>
              <w:rPr>
                <w:rFonts w:ascii="Century Gothic" w:hAnsi="Century Gothic" w:cs="Times New Roman"/>
                <w:sz w:val="20"/>
                <w:szCs w:val="20"/>
              </w:rPr>
            </w:pPr>
            <w:r>
              <w:rPr>
                <w:rFonts w:ascii="Century Gothic" w:hAnsi="Century Gothic" w:cs="Times New Roman"/>
                <w:sz w:val="20"/>
                <w:szCs w:val="20"/>
              </w:rPr>
              <w:t xml:space="preserve">110–250 </w:t>
            </w:r>
            <w:proofErr w:type="spellStart"/>
            <w:r>
              <w:rPr>
                <w:rFonts w:ascii="Century Gothic" w:hAnsi="Century Gothic" w:cs="Times New Roman"/>
                <w:sz w:val="20"/>
                <w:szCs w:val="20"/>
              </w:rPr>
              <w:t>mmol</w:t>
            </w:r>
            <w:proofErr w:type="spellEnd"/>
            <w:r>
              <w:rPr>
                <w:rFonts w:ascii="Century Gothic" w:hAnsi="Century Gothic" w:cs="Times New Roman"/>
                <w:sz w:val="20"/>
                <w:szCs w:val="20"/>
              </w:rPr>
              <w:t>/24h</w:t>
            </w:r>
          </w:p>
        </w:tc>
        <w:tc>
          <w:tcPr>
            <w:tcW w:w="2921" w:type="dxa"/>
            <w:vAlign w:val="center"/>
          </w:tcPr>
          <w:p w14:paraId="5E135E2C" w14:textId="1EEF5850" w:rsidR="00F7041B" w:rsidRDefault="007B2FB9"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Acidose métabolique</w:t>
            </w:r>
            <w:r w:rsidR="00B76D1D">
              <w:rPr>
                <w:rFonts w:ascii="Century Gothic" w:hAnsi="Century Gothic" w:cs="Times New Roman"/>
                <w:sz w:val="18"/>
                <w:szCs w:val="18"/>
              </w:rPr>
              <w:t xml:space="preserve"> et rénale tubulaire</w:t>
            </w:r>
          </w:p>
          <w:p w14:paraId="397FB321" w14:textId="6CBD5897" w:rsidR="007B2FB9" w:rsidRDefault="00B76D1D"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Lésion rénale</w:t>
            </w:r>
          </w:p>
          <w:p w14:paraId="779FCCE1" w14:textId="0D9C665E" w:rsidR="007B2FB9" w:rsidRPr="00C733E3" w:rsidRDefault="007B2FB9" w:rsidP="00C733E3">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Déshydratation</w:t>
            </w:r>
          </w:p>
          <w:p w14:paraId="280B9AA3" w14:textId="008A0F17" w:rsidR="007B2FB9" w:rsidRPr="007B2FB9" w:rsidRDefault="007B2FB9" w:rsidP="007B2FB9">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IRA</w:t>
            </w:r>
          </w:p>
        </w:tc>
        <w:tc>
          <w:tcPr>
            <w:tcW w:w="3166" w:type="dxa"/>
            <w:vAlign w:val="center"/>
          </w:tcPr>
          <w:p w14:paraId="31006D94" w14:textId="77777777" w:rsidR="00C733E3" w:rsidRDefault="00C733E3" w:rsidP="00C733E3">
            <w:pPr>
              <w:pStyle w:val="Paragraphedeliste"/>
              <w:tabs>
                <w:tab w:val="left" w:pos="1770"/>
              </w:tabs>
              <w:ind w:left="457"/>
              <w:rPr>
                <w:rFonts w:ascii="Century Gothic" w:hAnsi="Century Gothic" w:cs="Times New Roman"/>
                <w:sz w:val="18"/>
                <w:szCs w:val="18"/>
              </w:rPr>
            </w:pPr>
          </w:p>
          <w:p w14:paraId="0DDBD96B" w14:textId="6AC2213A" w:rsidR="007B2FB9" w:rsidRDefault="007B2FB9" w:rsidP="007B2FB9">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 xml:space="preserve">Diarrhée </w:t>
            </w:r>
          </w:p>
          <w:p w14:paraId="6D2A2F0F" w14:textId="6A02EFDE" w:rsidR="007B2FB9" w:rsidRDefault="007B2FB9" w:rsidP="007B2FB9">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Hypokaliémie</w:t>
            </w:r>
          </w:p>
          <w:p w14:paraId="13C0A922" w14:textId="58F58638" w:rsidR="007B2FB9" w:rsidRDefault="007B2FB9" w:rsidP="007B2FB9">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 xml:space="preserve">Hyponatrémie </w:t>
            </w:r>
          </w:p>
          <w:p w14:paraId="32685994" w14:textId="6A8ED9B1" w:rsidR="007B2FB9" w:rsidRDefault="00625319" w:rsidP="007B2FB9">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Infection aiguë</w:t>
            </w:r>
          </w:p>
          <w:p w14:paraId="5A6D3BAF" w14:textId="4399BC29" w:rsidR="00625319" w:rsidRDefault="00625319" w:rsidP="007B2FB9">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IRC</w:t>
            </w:r>
          </w:p>
          <w:p w14:paraId="1AC25A48" w14:textId="1A4D635D" w:rsidR="00625319" w:rsidRDefault="00625319" w:rsidP="007B2FB9">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Malabsorption</w:t>
            </w:r>
          </w:p>
          <w:p w14:paraId="60382592" w14:textId="0278AF4A" w:rsidR="007B2FB9" w:rsidRDefault="007B2FB9" w:rsidP="00AA0FCF">
            <w:pPr>
              <w:pStyle w:val="Paragraphedeliste"/>
              <w:tabs>
                <w:tab w:val="left" w:pos="1770"/>
              </w:tabs>
              <w:ind w:left="457"/>
              <w:rPr>
                <w:rFonts w:ascii="Century Gothic" w:hAnsi="Century Gothic" w:cs="Times New Roman"/>
                <w:sz w:val="18"/>
                <w:szCs w:val="18"/>
              </w:rPr>
            </w:pPr>
          </w:p>
        </w:tc>
      </w:tr>
      <w:tr w:rsidR="0063145D" w14:paraId="7FCCE412" w14:textId="77777777" w:rsidTr="00AA0FCF">
        <w:trPr>
          <w:cantSplit/>
          <w:trHeight w:val="1304"/>
        </w:trPr>
        <w:tc>
          <w:tcPr>
            <w:tcW w:w="2231" w:type="dxa"/>
            <w:shd w:val="clear" w:color="auto" w:fill="auto"/>
            <w:vAlign w:val="center"/>
          </w:tcPr>
          <w:p w14:paraId="2D0A7E3B" w14:textId="51B9A2C5" w:rsidR="00755DFC" w:rsidRDefault="00755DFC" w:rsidP="002F72E5">
            <w:pPr>
              <w:tabs>
                <w:tab w:val="left" w:pos="1770"/>
              </w:tabs>
              <w:rPr>
                <w:rFonts w:ascii="Century Gothic" w:hAnsi="Century Gothic" w:cs="Times New Roman"/>
                <w:b/>
                <w:bCs/>
                <w:sz w:val="24"/>
                <w:szCs w:val="24"/>
              </w:rPr>
            </w:pPr>
            <w:r>
              <w:rPr>
                <w:rFonts w:ascii="Century Gothic" w:hAnsi="Century Gothic" w:cs="Times New Roman"/>
                <w:b/>
                <w:bCs/>
                <w:sz w:val="24"/>
                <w:szCs w:val="24"/>
              </w:rPr>
              <w:t>Acide urique</w:t>
            </w:r>
          </w:p>
        </w:tc>
        <w:tc>
          <w:tcPr>
            <w:tcW w:w="4012" w:type="dxa"/>
            <w:vAlign w:val="center"/>
          </w:tcPr>
          <w:p w14:paraId="376D084C" w14:textId="77777777" w:rsidR="00755DFC" w:rsidRDefault="00755DFC"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Pr>
                <w:rFonts w:ascii="Century Gothic" w:hAnsi="Century Gothic"/>
                <w:sz w:val="20"/>
                <w:szCs w:val="24"/>
              </w:rPr>
              <w:t>Produit de la dégradation des purines constituant de l’ADN</w:t>
            </w:r>
          </w:p>
          <w:p w14:paraId="069964D8" w14:textId="40C3E42F" w:rsidR="00755DFC" w:rsidRPr="007B2FB9" w:rsidRDefault="00755DFC"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Pr>
                <w:rFonts w:ascii="Century Gothic" w:hAnsi="Century Gothic"/>
                <w:sz w:val="20"/>
                <w:szCs w:val="24"/>
              </w:rPr>
              <w:t>L’excès se dépose dans les articulations et les tissus mous</w:t>
            </w:r>
          </w:p>
        </w:tc>
        <w:tc>
          <w:tcPr>
            <w:tcW w:w="2134" w:type="dxa"/>
            <w:vAlign w:val="center"/>
          </w:tcPr>
          <w:p w14:paraId="4A819252" w14:textId="35DB576A" w:rsidR="00755DFC" w:rsidRPr="00B9613E" w:rsidRDefault="00755DFC" w:rsidP="00755DFC">
            <w:pPr>
              <w:tabs>
                <w:tab w:val="left" w:pos="1770"/>
              </w:tabs>
              <w:rPr>
                <w:rFonts w:ascii="Century Gothic" w:hAnsi="Century Gothic" w:cs="Times New Roman"/>
                <w:sz w:val="18"/>
                <w:szCs w:val="18"/>
                <w:lang w:val="en-CA"/>
              </w:rPr>
            </w:pPr>
            <w:r w:rsidRPr="00B9613E">
              <w:rPr>
                <w:rFonts w:ascii="Century Gothic" w:hAnsi="Century Gothic" w:cs="Times New Roman"/>
                <w:sz w:val="18"/>
                <w:szCs w:val="18"/>
                <w:lang w:val="en-CA"/>
              </w:rPr>
              <w:t>H : 3,6 – 8,5 mg/dl</w:t>
            </w:r>
          </w:p>
          <w:p w14:paraId="45BE69EA" w14:textId="7843076E" w:rsidR="00755DFC" w:rsidRPr="00B9613E" w:rsidRDefault="00755DFC" w:rsidP="00755DFC">
            <w:pPr>
              <w:tabs>
                <w:tab w:val="left" w:pos="1770"/>
              </w:tabs>
              <w:rPr>
                <w:rFonts w:ascii="Century Gothic" w:hAnsi="Century Gothic" w:cs="Times New Roman"/>
                <w:b/>
                <w:bCs/>
                <w:sz w:val="20"/>
                <w:szCs w:val="20"/>
                <w:lang w:val="en-CA"/>
              </w:rPr>
            </w:pPr>
            <w:r w:rsidRPr="00B9613E">
              <w:rPr>
                <w:rFonts w:ascii="Century Gothic" w:hAnsi="Century Gothic" w:cs="Times New Roman"/>
                <w:sz w:val="18"/>
                <w:szCs w:val="18"/>
                <w:lang w:val="en-CA"/>
              </w:rPr>
              <w:t>F : 2,3 – 6,6 mg/dl</w:t>
            </w:r>
          </w:p>
        </w:tc>
        <w:tc>
          <w:tcPr>
            <w:tcW w:w="2921" w:type="dxa"/>
            <w:vAlign w:val="center"/>
          </w:tcPr>
          <w:p w14:paraId="6ACB0505" w14:textId="77777777" w:rsidR="0018082B" w:rsidRPr="00DD48CD" w:rsidRDefault="0018082B" w:rsidP="0018082B">
            <w:pPr>
              <w:pStyle w:val="Paragraphedeliste"/>
              <w:tabs>
                <w:tab w:val="left" w:pos="1770"/>
              </w:tabs>
              <w:ind w:left="457"/>
              <w:rPr>
                <w:rFonts w:ascii="Century Gothic" w:hAnsi="Century Gothic" w:cs="Times New Roman"/>
                <w:sz w:val="18"/>
                <w:szCs w:val="18"/>
                <w:lang w:val="en-CA"/>
              </w:rPr>
            </w:pPr>
          </w:p>
          <w:p w14:paraId="72783F51" w14:textId="1713B9C9" w:rsidR="00755DFC" w:rsidRDefault="00755DFC"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Cancer</w:t>
            </w:r>
          </w:p>
          <w:p w14:paraId="33F6F65F" w14:textId="77777777" w:rsidR="00755DFC" w:rsidRDefault="00755DFC"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Déshydratation</w:t>
            </w:r>
          </w:p>
          <w:p w14:paraId="4E2A96A2" w14:textId="77777777" w:rsidR="00755DFC" w:rsidRDefault="00755DFC"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Insuffisance rénale</w:t>
            </w:r>
          </w:p>
          <w:p w14:paraId="50A0787D" w14:textId="77777777" w:rsidR="006F1EBC" w:rsidRDefault="006F1EBC" w:rsidP="006F1EBC">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Malnutrition</w:t>
            </w:r>
          </w:p>
          <w:p w14:paraId="34F21FBC" w14:textId="4C083761" w:rsidR="006F1EBC" w:rsidRPr="006F1EBC" w:rsidRDefault="006F1EBC" w:rsidP="006F1EBC">
            <w:pPr>
              <w:pStyle w:val="Paragraphedeliste"/>
              <w:tabs>
                <w:tab w:val="left" w:pos="1770"/>
              </w:tabs>
              <w:ind w:left="457"/>
              <w:rPr>
                <w:rFonts w:ascii="Century Gothic" w:hAnsi="Century Gothic" w:cs="Times New Roman"/>
                <w:sz w:val="18"/>
                <w:szCs w:val="18"/>
              </w:rPr>
            </w:pPr>
          </w:p>
        </w:tc>
        <w:tc>
          <w:tcPr>
            <w:tcW w:w="3166" w:type="dxa"/>
            <w:vAlign w:val="center"/>
          </w:tcPr>
          <w:p w14:paraId="23DBB16B" w14:textId="77777777" w:rsidR="00755DFC" w:rsidRDefault="006F1EBC" w:rsidP="007B2FB9">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Cancer</w:t>
            </w:r>
          </w:p>
          <w:p w14:paraId="596CC93C" w14:textId="098C8914" w:rsidR="006F1EBC" w:rsidRPr="0018082B" w:rsidRDefault="006F1EBC" w:rsidP="0018082B">
            <w:pPr>
              <w:tabs>
                <w:tab w:val="left" w:pos="1770"/>
              </w:tabs>
              <w:rPr>
                <w:rFonts w:ascii="Century Gothic" w:hAnsi="Century Gothic" w:cs="Times New Roman"/>
                <w:sz w:val="18"/>
                <w:szCs w:val="18"/>
              </w:rPr>
            </w:pPr>
          </w:p>
          <w:p w14:paraId="47B82E16" w14:textId="12D462ED" w:rsidR="006F1EBC" w:rsidRDefault="006F1EBC" w:rsidP="006F1EBC">
            <w:pPr>
              <w:pStyle w:val="Paragraphedeliste"/>
              <w:tabs>
                <w:tab w:val="left" w:pos="1770"/>
              </w:tabs>
              <w:ind w:left="457"/>
              <w:rPr>
                <w:rFonts w:ascii="Century Gothic" w:hAnsi="Century Gothic" w:cs="Times New Roman"/>
                <w:sz w:val="18"/>
                <w:szCs w:val="18"/>
              </w:rPr>
            </w:pPr>
          </w:p>
        </w:tc>
      </w:tr>
      <w:tr w:rsidR="000D0273" w14:paraId="15EF46FA" w14:textId="77777777" w:rsidTr="00AA0FCF">
        <w:trPr>
          <w:cantSplit/>
          <w:trHeight w:val="1304"/>
        </w:trPr>
        <w:tc>
          <w:tcPr>
            <w:tcW w:w="2231" w:type="dxa"/>
            <w:shd w:val="clear" w:color="auto" w:fill="auto"/>
            <w:vAlign w:val="center"/>
          </w:tcPr>
          <w:p w14:paraId="7C702966" w14:textId="2AA4ED2B" w:rsidR="000D0273" w:rsidRDefault="000D0273" w:rsidP="002F72E5">
            <w:pPr>
              <w:tabs>
                <w:tab w:val="left" w:pos="1770"/>
              </w:tabs>
              <w:rPr>
                <w:rFonts w:ascii="Century Gothic" w:hAnsi="Century Gothic" w:cs="Times New Roman"/>
                <w:b/>
                <w:bCs/>
                <w:sz w:val="24"/>
                <w:szCs w:val="24"/>
              </w:rPr>
            </w:pPr>
            <w:r w:rsidRPr="00DD48CD">
              <w:rPr>
                <w:rFonts w:ascii="Century Gothic" w:hAnsi="Century Gothic" w:cs="Times New Roman"/>
                <w:b/>
                <w:bCs/>
                <w:color w:val="92D050"/>
                <w:sz w:val="24"/>
                <w:szCs w:val="24"/>
              </w:rPr>
              <w:lastRenderedPageBreak/>
              <w:t>Ammoniaque</w:t>
            </w:r>
          </w:p>
        </w:tc>
        <w:tc>
          <w:tcPr>
            <w:tcW w:w="4012" w:type="dxa"/>
            <w:vAlign w:val="center"/>
          </w:tcPr>
          <w:p w14:paraId="56E23789" w14:textId="77777777" w:rsidR="000D0273" w:rsidRDefault="000D0273"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Pr>
                <w:rFonts w:ascii="Century Gothic" w:hAnsi="Century Gothic"/>
                <w:sz w:val="20"/>
                <w:szCs w:val="24"/>
              </w:rPr>
              <w:t xml:space="preserve">Est un déchet </w:t>
            </w:r>
          </w:p>
          <w:p w14:paraId="4D1D4417" w14:textId="77777777" w:rsidR="000D0273" w:rsidRDefault="000D0273"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Pr>
                <w:rFonts w:ascii="Century Gothic" w:hAnsi="Century Gothic"/>
                <w:sz w:val="20"/>
                <w:szCs w:val="24"/>
              </w:rPr>
              <w:t>Est normalement transformé en urée par le foie avant d’être excrété par les reins</w:t>
            </w:r>
          </w:p>
          <w:p w14:paraId="76C9F780" w14:textId="2941D680" w:rsidR="00E970A5" w:rsidRDefault="00E970A5" w:rsidP="00E970A5">
            <w:pPr>
              <w:pStyle w:val="Paragraphedeliste"/>
              <w:tabs>
                <w:tab w:val="left" w:pos="1770"/>
              </w:tabs>
              <w:spacing w:line="276" w:lineRule="auto"/>
              <w:ind w:left="311"/>
              <w:rPr>
                <w:rFonts w:ascii="Century Gothic" w:hAnsi="Century Gothic"/>
                <w:sz w:val="20"/>
                <w:szCs w:val="24"/>
              </w:rPr>
            </w:pPr>
            <w:r>
              <w:rPr>
                <w:rFonts w:ascii="Century Gothic" w:hAnsi="Century Gothic"/>
                <w:b/>
                <w:noProof/>
                <w:sz w:val="18"/>
              </w:rPr>
              <w:drawing>
                <wp:anchor distT="0" distB="0" distL="114300" distR="114300" simplePos="0" relativeHeight="251685376" behindDoc="1" locked="0" layoutInCell="1" allowOverlap="1" wp14:anchorId="21FEC3D6" wp14:editId="01651F25">
                  <wp:simplePos x="0" y="0"/>
                  <wp:positionH relativeFrom="column">
                    <wp:posOffset>-59055</wp:posOffset>
                  </wp:positionH>
                  <wp:positionV relativeFrom="paragraph">
                    <wp:posOffset>95250</wp:posOffset>
                  </wp:positionV>
                  <wp:extent cx="333375" cy="333375"/>
                  <wp:effectExtent l="0" t="0" r="0" b="0"/>
                  <wp:wrapNone/>
                  <wp:docPr id="26" name="Graphique 26" descr="Flocon de neig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que 26" descr="Flocon de neige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p>
          <w:p w14:paraId="3D28DED7" w14:textId="37E00C3A" w:rsidR="00E970A5" w:rsidRDefault="00E970A5" w:rsidP="00E970A5">
            <w:pPr>
              <w:pStyle w:val="Paragraphedeliste"/>
              <w:tabs>
                <w:tab w:val="left" w:pos="1770"/>
              </w:tabs>
              <w:spacing w:line="276" w:lineRule="auto"/>
              <w:ind w:left="311"/>
              <w:jc w:val="center"/>
              <w:rPr>
                <w:rFonts w:ascii="Century Gothic" w:hAnsi="Century Gothic"/>
                <w:b/>
                <w:sz w:val="18"/>
              </w:rPr>
            </w:pPr>
            <w:r w:rsidRPr="00FE09A1">
              <w:rPr>
                <w:rFonts w:ascii="Century Gothic" w:hAnsi="Century Gothic"/>
                <w:b/>
                <w:sz w:val="18"/>
              </w:rPr>
              <w:t>Mettre le tube sur glace pour acheminer au</w:t>
            </w:r>
            <w:r>
              <w:rPr>
                <w:rFonts w:ascii="Century Gothic" w:hAnsi="Century Gothic"/>
                <w:b/>
                <w:sz w:val="18"/>
              </w:rPr>
              <w:t xml:space="preserve"> </w:t>
            </w:r>
            <w:r w:rsidRPr="00FE09A1">
              <w:rPr>
                <w:rFonts w:ascii="Century Gothic" w:hAnsi="Century Gothic"/>
                <w:b/>
                <w:spacing w:val="-76"/>
                <w:sz w:val="18"/>
              </w:rPr>
              <w:t xml:space="preserve"> </w:t>
            </w:r>
            <w:r w:rsidRPr="00FE09A1">
              <w:rPr>
                <w:rFonts w:ascii="Century Gothic" w:hAnsi="Century Gothic"/>
                <w:b/>
                <w:sz w:val="18"/>
              </w:rPr>
              <w:t>laboratoire</w:t>
            </w:r>
          </w:p>
          <w:p w14:paraId="63F9A2F6" w14:textId="77777777" w:rsidR="00E970A5" w:rsidRPr="005927C1" w:rsidRDefault="00E970A5" w:rsidP="00E970A5">
            <w:r w:rsidRPr="005927C1">
              <w:rPr>
                <w:noProof/>
              </w:rPr>
              <w:drawing>
                <wp:anchor distT="0" distB="0" distL="114300" distR="114300" simplePos="0" relativeHeight="251661312" behindDoc="1" locked="0" layoutInCell="1" allowOverlap="1" wp14:anchorId="0C3DD280" wp14:editId="0E1CC959">
                  <wp:simplePos x="0" y="0"/>
                  <wp:positionH relativeFrom="column">
                    <wp:posOffset>328295</wp:posOffset>
                  </wp:positionH>
                  <wp:positionV relativeFrom="paragraph">
                    <wp:posOffset>72390</wp:posOffset>
                  </wp:positionV>
                  <wp:extent cx="292735" cy="292735"/>
                  <wp:effectExtent l="0" t="0" r="0" b="0"/>
                  <wp:wrapNone/>
                  <wp:docPr id="25" name="Graphique 25" descr="Panneau d’interdic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Panneau d’interdiction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92735" cy="292735"/>
                          </a:xfrm>
                          <a:prstGeom prst="rect">
                            <a:avLst/>
                          </a:prstGeom>
                        </pic:spPr>
                      </pic:pic>
                    </a:graphicData>
                  </a:graphic>
                  <wp14:sizeRelH relativeFrom="page">
                    <wp14:pctWidth>0</wp14:pctWidth>
                  </wp14:sizeRelH>
                  <wp14:sizeRelV relativeFrom="page">
                    <wp14:pctHeight>0</wp14:pctHeight>
                  </wp14:sizeRelV>
                </wp:anchor>
              </w:drawing>
            </w:r>
          </w:p>
          <w:p w14:paraId="7AEDB4CB" w14:textId="77777777" w:rsidR="00E970A5" w:rsidRDefault="00E970A5" w:rsidP="00E970A5">
            <w:pPr>
              <w:pStyle w:val="Paragraphedeliste"/>
              <w:tabs>
                <w:tab w:val="left" w:pos="1770"/>
              </w:tabs>
              <w:spacing w:line="276" w:lineRule="auto"/>
              <w:ind w:left="311"/>
              <w:jc w:val="center"/>
              <w:rPr>
                <w:rFonts w:ascii="Century Gothic" w:hAnsi="Century Gothic"/>
                <w:b/>
                <w:sz w:val="18"/>
                <w:szCs w:val="24"/>
              </w:rPr>
            </w:pPr>
            <w:r>
              <w:rPr>
                <w:rFonts w:ascii="Century Gothic" w:hAnsi="Century Gothic"/>
                <w:b/>
                <w:sz w:val="18"/>
                <w:szCs w:val="24"/>
              </w:rPr>
              <w:t xml:space="preserve">Ne pas mettre de garrot </w:t>
            </w:r>
          </w:p>
          <w:p w14:paraId="75F13A18" w14:textId="6C666B4F" w:rsidR="00E970A5" w:rsidRDefault="00E970A5" w:rsidP="00E970A5">
            <w:pPr>
              <w:pStyle w:val="Paragraphedeliste"/>
              <w:tabs>
                <w:tab w:val="left" w:pos="1770"/>
              </w:tabs>
              <w:spacing w:line="276" w:lineRule="auto"/>
              <w:ind w:left="311"/>
              <w:jc w:val="both"/>
              <w:rPr>
                <w:rFonts w:ascii="Century Gothic" w:hAnsi="Century Gothic"/>
                <w:sz w:val="20"/>
                <w:szCs w:val="24"/>
              </w:rPr>
            </w:pPr>
          </w:p>
        </w:tc>
        <w:tc>
          <w:tcPr>
            <w:tcW w:w="2134" w:type="dxa"/>
            <w:vAlign w:val="center"/>
          </w:tcPr>
          <w:p w14:paraId="424E974A" w14:textId="16432AD2" w:rsidR="000D0273" w:rsidRDefault="000D0273" w:rsidP="00755DFC">
            <w:pPr>
              <w:tabs>
                <w:tab w:val="left" w:pos="1770"/>
              </w:tabs>
              <w:rPr>
                <w:rFonts w:ascii="Century Gothic" w:hAnsi="Century Gothic" w:cs="Times New Roman"/>
                <w:sz w:val="18"/>
                <w:szCs w:val="18"/>
              </w:rPr>
            </w:pPr>
            <w:r>
              <w:rPr>
                <w:rFonts w:ascii="Century Gothic" w:hAnsi="Century Gothic" w:cs="Times New Roman"/>
                <w:sz w:val="18"/>
                <w:szCs w:val="18"/>
              </w:rPr>
              <w:t xml:space="preserve">6 – 72 </w:t>
            </w:r>
            <w:proofErr w:type="spellStart"/>
            <w:r>
              <w:rPr>
                <w:rFonts w:ascii="Century Gothic" w:hAnsi="Century Gothic" w:cs="Times New Roman"/>
                <w:sz w:val="18"/>
                <w:szCs w:val="18"/>
              </w:rPr>
              <w:t>umol</w:t>
            </w:r>
            <w:proofErr w:type="spellEnd"/>
            <w:r>
              <w:rPr>
                <w:rFonts w:ascii="Century Gothic" w:hAnsi="Century Gothic" w:cs="Times New Roman"/>
                <w:sz w:val="18"/>
                <w:szCs w:val="18"/>
              </w:rPr>
              <w:t>/L</w:t>
            </w:r>
          </w:p>
        </w:tc>
        <w:tc>
          <w:tcPr>
            <w:tcW w:w="2921" w:type="dxa"/>
            <w:vAlign w:val="center"/>
          </w:tcPr>
          <w:p w14:paraId="5D399B56" w14:textId="4D14733D" w:rsidR="00184B97" w:rsidRDefault="00184B97" w:rsidP="00CF3192">
            <w:pPr>
              <w:pStyle w:val="Paragraphedeliste"/>
              <w:numPr>
                <w:ilvl w:val="0"/>
                <w:numId w:val="8"/>
              </w:numPr>
              <w:tabs>
                <w:tab w:val="left" w:pos="1770"/>
              </w:tabs>
              <w:ind w:left="457" w:hanging="426"/>
              <w:rPr>
                <w:rFonts w:ascii="Century Gothic" w:hAnsi="Century Gothic" w:cs="Times New Roman"/>
                <w:sz w:val="18"/>
                <w:szCs w:val="18"/>
              </w:rPr>
            </w:pPr>
            <w:r>
              <w:rPr>
                <w:rFonts w:ascii="Century Gothic" w:hAnsi="Century Gothic" w:cs="Times New Roman"/>
                <w:sz w:val="18"/>
                <w:szCs w:val="18"/>
              </w:rPr>
              <w:t>Insuffisance hépatique/ rénale</w:t>
            </w:r>
          </w:p>
          <w:p w14:paraId="2A2A1F6B" w14:textId="2495C3CD" w:rsidR="00184B97" w:rsidRDefault="00184B97" w:rsidP="00AA0FCF">
            <w:pPr>
              <w:pStyle w:val="Paragraphedeliste"/>
              <w:tabs>
                <w:tab w:val="left" w:pos="1770"/>
              </w:tabs>
              <w:ind w:left="457"/>
              <w:rPr>
                <w:rFonts w:ascii="Century Gothic" w:hAnsi="Century Gothic" w:cs="Times New Roman"/>
                <w:sz w:val="18"/>
                <w:szCs w:val="18"/>
              </w:rPr>
            </w:pPr>
          </w:p>
          <w:p w14:paraId="5C0ED35D" w14:textId="66D294E7" w:rsidR="00184B97" w:rsidRDefault="00184B97" w:rsidP="00184B97">
            <w:pPr>
              <w:pStyle w:val="Paragraphedeliste"/>
              <w:tabs>
                <w:tab w:val="left" w:pos="1770"/>
              </w:tabs>
              <w:ind w:left="457"/>
              <w:rPr>
                <w:rFonts w:ascii="Century Gothic" w:hAnsi="Century Gothic" w:cs="Times New Roman"/>
                <w:sz w:val="18"/>
                <w:szCs w:val="18"/>
              </w:rPr>
            </w:pPr>
          </w:p>
        </w:tc>
        <w:tc>
          <w:tcPr>
            <w:tcW w:w="3166" w:type="dxa"/>
            <w:vAlign w:val="center"/>
          </w:tcPr>
          <w:p w14:paraId="7FDC72CC" w14:textId="77777777" w:rsidR="000D0273" w:rsidRPr="00184B97" w:rsidRDefault="00184B97" w:rsidP="00184B97">
            <w:pPr>
              <w:tabs>
                <w:tab w:val="left" w:pos="1770"/>
              </w:tabs>
              <w:rPr>
                <w:rFonts w:ascii="Century Gothic" w:hAnsi="Century Gothic" w:cs="Times New Roman"/>
                <w:b/>
                <w:bCs/>
                <w:sz w:val="18"/>
                <w:szCs w:val="18"/>
              </w:rPr>
            </w:pPr>
            <w:r w:rsidRPr="00184B97">
              <w:rPr>
                <w:rFonts w:ascii="Century Gothic" w:hAnsi="Century Gothic" w:cs="Times New Roman"/>
                <w:b/>
                <w:bCs/>
                <w:sz w:val="18"/>
                <w:szCs w:val="18"/>
              </w:rPr>
              <w:t>Complication</w:t>
            </w:r>
          </w:p>
          <w:p w14:paraId="6ECE0B0A" w14:textId="77777777" w:rsidR="00184B97" w:rsidRDefault="00184B97" w:rsidP="00184B97">
            <w:pPr>
              <w:tabs>
                <w:tab w:val="left" w:pos="1770"/>
              </w:tabs>
              <w:rPr>
                <w:rFonts w:ascii="Century Gothic" w:hAnsi="Century Gothic" w:cs="Times New Roman"/>
                <w:sz w:val="18"/>
                <w:szCs w:val="18"/>
              </w:rPr>
            </w:pPr>
            <w:r>
              <w:rPr>
                <w:rFonts w:ascii="Century Gothic" w:hAnsi="Century Gothic" w:cs="Times New Roman"/>
                <w:sz w:val="18"/>
                <w:szCs w:val="18"/>
              </w:rPr>
              <w:t>Encéphalopathie hépatique</w:t>
            </w:r>
          </w:p>
          <w:p w14:paraId="3265247A" w14:textId="77777777" w:rsidR="00184B97" w:rsidRDefault="00184B97" w:rsidP="00184B97">
            <w:pPr>
              <w:tabs>
                <w:tab w:val="left" w:pos="1770"/>
              </w:tabs>
              <w:rPr>
                <w:rFonts w:ascii="Century Gothic" w:hAnsi="Century Gothic" w:cs="Times New Roman"/>
                <w:sz w:val="18"/>
                <w:szCs w:val="18"/>
              </w:rPr>
            </w:pPr>
          </w:p>
          <w:p w14:paraId="6878B1C4" w14:textId="65CB6EFC" w:rsidR="00184B97" w:rsidRDefault="00184B97" w:rsidP="00184B97">
            <w:pPr>
              <w:tabs>
                <w:tab w:val="left" w:pos="1770"/>
              </w:tabs>
              <w:rPr>
                <w:rFonts w:ascii="Century Gothic" w:hAnsi="Century Gothic" w:cs="Times New Roman"/>
                <w:sz w:val="18"/>
                <w:szCs w:val="18"/>
              </w:rPr>
            </w:pPr>
            <w:r>
              <w:rPr>
                <w:rFonts w:ascii="Century Gothic" w:hAnsi="Century Gothic" w:cs="Times New Roman"/>
                <w:sz w:val="18"/>
                <w:szCs w:val="18"/>
              </w:rPr>
              <w:t>Symptômes :</w:t>
            </w:r>
          </w:p>
          <w:p w14:paraId="2D3D96A3" w14:textId="77777777" w:rsidR="00184B97" w:rsidRDefault="00184B97" w:rsidP="00184B97">
            <w:pPr>
              <w:tabs>
                <w:tab w:val="left" w:pos="1770"/>
              </w:tabs>
              <w:rPr>
                <w:rFonts w:ascii="Century Gothic" w:hAnsi="Century Gothic" w:cs="Times New Roman"/>
                <w:sz w:val="18"/>
                <w:szCs w:val="18"/>
              </w:rPr>
            </w:pPr>
            <w:r w:rsidRPr="00184B97">
              <w:rPr>
                <w:rFonts w:ascii="Century Gothic" w:hAnsi="Century Gothic" w:cs="Times New Roman"/>
                <w:sz w:val="18"/>
                <w:szCs w:val="18"/>
              </w:rPr>
              <w:t>Agitation, désorientation, apathie, irritabilité, perte de mémoire, coma hépatique</w:t>
            </w:r>
          </w:p>
          <w:p w14:paraId="3FCF7CB0" w14:textId="2A8AD80A" w:rsidR="00184B97" w:rsidRPr="00184B97" w:rsidRDefault="00184B97" w:rsidP="00184B97">
            <w:pPr>
              <w:tabs>
                <w:tab w:val="left" w:pos="1770"/>
              </w:tabs>
              <w:rPr>
                <w:rFonts w:ascii="Century Gothic" w:hAnsi="Century Gothic" w:cs="Times New Roman"/>
                <w:sz w:val="18"/>
                <w:szCs w:val="18"/>
              </w:rPr>
            </w:pPr>
          </w:p>
        </w:tc>
      </w:tr>
      <w:tr w:rsidR="00966248" w14:paraId="0CED263C" w14:textId="77777777" w:rsidTr="005C1E33">
        <w:trPr>
          <w:cantSplit/>
          <w:trHeight w:val="1304"/>
        </w:trPr>
        <w:tc>
          <w:tcPr>
            <w:tcW w:w="2231" w:type="dxa"/>
            <w:shd w:val="clear" w:color="auto" w:fill="auto"/>
            <w:vAlign w:val="center"/>
          </w:tcPr>
          <w:p w14:paraId="41F5C0BE" w14:textId="6F3C1024" w:rsidR="00832333" w:rsidRDefault="00832333" w:rsidP="002F72E5">
            <w:pPr>
              <w:tabs>
                <w:tab w:val="left" w:pos="1770"/>
              </w:tabs>
              <w:rPr>
                <w:rFonts w:ascii="Century Gothic" w:hAnsi="Century Gothic" w:cs="Times New Roman"/>
                <w:b/>
                <w:bCs/>
                <w:sz w:val="24"/>
                <w:szCs w:val="24"/>
              </w:rPr>
            </w:pPr>
            <w:r w:rsidRPr="005C1E33">
              <w:rPr>
                <w:rFonts w:ascii="Century Gothic" w:hAnsi="Century Gothic" w:cs="Times New Roman"/>
                <w:b/>
                <w:bCs/>
                <w:sz w:val="24"/>
                <w:szCs w:val="24"/>
              </w:rPr>
              <w:t>Bilirubine</w:t>
            </w:r>
          </w:p>
        </w:tc>
        <w:tc>
          <w:tcPr>
            <w:tcW w:w="4012" w:type="dxa"/>
            <w:vAlign w:val="center"/>
          </w:tcPr>
          <w:p w14:paraId="3F9EED8A" w14:textId="77777777" w:rsidR="00832333" w:rsidRDefault="00832333"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Pr>
                <w:rFonts w:ascii="Century Gothic" w:hAnsi="Century Gothic"/>
                <w:sz w:val="20"/>
                <w:szCs w:val="24"/>
              </w:rPr>
              <w:t>Pigments jaunes que l’on retrouve dans la bile</w:t>
            </w:r>
          </w:p>
          <w:p w14:paraId="0BF01317" w14:textId="5A81F794" w:rsidR="00832333" w:rsidRDefault="00832333" w:rsidP="00BF46F5">
            <w:pPr>
              <w:pStyle w:val="Paragraphedeliste"/>
              <w:numPr>
                <w:ilvl w:val="0"/>
                <w:numId w:val="4"/>
              </w:numPr>
              <w:tabs>
                <w:tab w:val="left" w:pos="1770"/>
              </w:tabs>
              <w:spacing w:line="276" w:lineRule="auto"/>
              <w:ind w:left="311" w:hanging="142"/>
              <w:jc w:val="both"/>
              <w:rPr>
                <w:rFonts w:ascii="Century Gothic" w:hAnsi="Century Gothic"/>
                <w:sz w:val="20"/>
                <w:szCs w:val="24"/>
              </w:rPr>
            </w:pPr>
            <w:r>
              <w:rPr>
                <w:rFonts w:ascii="Century Gothic" w:hAnsi="Century Gothic"/>
                <w:sz w:val="20"/>
                <w:szCs w:val="24"/>
              </w:rPr>
              <w:t>Provien</w:t>
            </w:r>
            <w:r w:rsidR="00F05C6B">
              <w:rPr>
                <w:rFonts w:ascii="Century Gothic" w:hAnsi="Century Gothic"/>
                <w:sz w:val="20"/>
                <w:szCs w:val="24"/>
              </w:rPr>
              <w:t>t</w:t>
            </w:r>
            <w:r>
              <w:rPr>
                <w:rFonts w:ascii="Century Gothic" w:hAnsi="Century Gothic"/>
                <w:sz w:val="20"/>
                <w:szCs w:val="24"/>
              </w:rPr>
              <w:t xml:space="preserve"> également de la dégradation des globules rouges</w:t>
            </w:r>
          </w:p>
        </w:tc>
        <w:tc>
          <w:tcPr>
            <w:tcW w:w="2134" w:type="dxa"/>
            <w:vAlign w:val="center"/>
          </w:tcPr>
          <w:p w14:paraId="14191992" w14:textId="4EB1EE8C" w:rsidR="00832333" w:rsidRPr="007B6472" w:rsidRDefault="00A16512" w:rsidP="00755DFC">
            <w:pPr>
              <w:tabs>
                <w:tab w:val="left" w:pos="1770"/>
              </w:tabs>
              <w:rPr>
                <w:rFonts w:ascii="Century Gothic" w:hAnsi="Century Gothic" w:cs="Calibri"/>
                <w:sz w:val="18"/>
                <w:szCs w:val="18"/>
              </w:rPr>
            </w:pPr>
            <w:r>
              <w:rPr>
                <w:rFonts w:ascii="Century Gothic" w:hAnsi="Century Gothic" w:cs="Calibri"/>
                <w:sz w:val="18"/>
                <w:szCs w:val="18"/>
              </w:rPr>
              <w:t xml:space="preserve">0 – 21 </w:t>
            </w:r>
            <w:proofErr w:type="spellStart"/>
            <w:r>
              <w:rPr>
                <w:rFonts w:ascii="Century Gothic" w:hAnsi="Century Gothic" w:cs="Calibri"/>
                <w:sz w:val="18"/>
                <w:szCs w:val="18"/>
              </w:rPr>
              <w:t>umol</w:t>
            </w:r>
            <w:proofErr w:type="spellEnd"/>
            <w:r>
              <w:rPr>
                <w:rFonts w:ascii="Century Gothic" w:hAnsi="Century Gothic" w:cs="Calibri"/>
                <w:sz w:val="18"/>
                <w:szCs w:val="18"/>
              </w:rPr>
              <w:t>/L</w:t>
            </w:r>
          </w:p>
        </w:tc>
        <w:tc>
          <w:tcPr>
            <w:tcW w:w="2921" w:type="dxa"/>
            <w:vAlign w:val="center"/>
          </w:tcPr>
          <w:p w14:paraId="030B61BB" w14:textId="77777777" w:rsidR="00A16512" w:rsidRDefault="005C1E33" w:rsidP="00A16512">
            <w:pPr>
              <w:pStyle w:val="Paragraphedeliste"/>
              <w:numPr>
                <w:ilvl w:val="0"/>
                <w:numId w:val="17"/>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Choc</w:t>
            </w:r>
          </w:p>
          <w:p w14:paraId="06E7F01E" w14:textId="77777777" w:rsidR="005C1E33" w:rsidRDefault="005C1E33" w:rsidP="00A16512">
            <w:pPr>
              <w:pStyle w:val="Paragraphedeliste"/>
              <w:numPr>
                <w:ilvl w:val="0"/>
                <w:numId w:val="17"/>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Déshydratation</w:t>
            </w:r>
          </w:p>
          <w:p w14:paraId="21F6C311" w14:textId="22237204" w:rsidR="005C1E33" w:rsidRPr="00A16512" w:rsidRDefault="005C1E33" w:rsidP="00A16512">
            <w:pPr>
              <w:pStyle w:val="Paragraphedeliste"/>
              <w:numPr>
                <w:ilvl w:val="0"/>
                <w:numId w:val="17"/>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Kyste rénal</w:t>
            </w:r>
          </w:p>
        </w:tc>
        <w:tc>
          <w:tcPr>
            <w:tcW w:w="3166" w:type="dxa"/>
            <w:shd w:val="clear" w:color="auto" w:fill="auto"/>
            <w:vAlign w:val="center"/>
          </w:tcPr>
          <w:p w14:paraId="12A63287" w14:textId="02F31FF6" w:rsidR="00832333" w:rsidRDefault="005C1E33" w:rsidP="005C1E33">
            <w:pPr>
              <w:pStyle w:val="Paragraphedeliste"/>
              <w:numPr>
                <w:ilvl w:val="0"/>
                <w:numId w:val="17"/>
              </w:numPr>
              <w:tabs>
                <w:tab w:val="left" w:pos="1770"/>
              </w:tabs>
              <w:rPr>
                <w:rFonts w:ascii="Century Gothic" w:hAnsi="Century Gothic" w:cs="Times New Roman"/>
                <w:sz w:val="18"/>
                <w:szCs w:val="18"/>
              </w:rPr>
            </w:pPr>
            <w:r>
              <w:rPr>
                <w:rFonts w:ascii="Century Gothic" w:hAnsi="Century Gothic" w:cs="Times New Roman"/>
                <w:sz w:val="18"/>
                <w:szCs w:val="18"/>
              </w:rPr>
              <w:t>Néphropathie</w:t>
            </w:r>
          </w:p>
        </w:tc>
      </w:tr>
      <w:tr w:rsidR="002F39DA" w:rsidRPr="00BE7DBE" w14:paraId="6FA1FAA7" w14:textId="77777777" w:rsidTr="00AA0FCF">
        <w:trPr>
          <w:cantSplit/>
          <w:trHeight w:val="1304"/>
        </w:trPr>
        <w:tc>
          <w:tcPr>
            <w:tcW w:w="2231" w:type="dxa"/>
            <w:shd w:val="clear" w:color="auto" w:fill="auto"/>
            <w:vAlign w:val="center"/>
          </w:tcPr>
          <w:p w14:paraId="66F536C8" w14:textId="10141B4B" w:rsidR="002F39DA" w:rsidRDefault="00DF3A95" w:rsidP="002F72E5">
            <w:pPr>
              <w:tabs>
                <w:tab w:val="left" w:pos="1770"/>
              </w:tabs>
              <w:rPr>
                <w:rFonts w:ascii="Century Gothic" w:hAnsi="Century Gothic" w:cs="Times New Roman"/>
                <w:b/>
                <w:bCs/>
                <w:sz w:val="24"/>
                <w:szCs w:val="24"/>
              </w:rPr>
            </w:pPr>
            <w:r w:rsidRPr="00C733E3">
              <w:rPr>
                <w:rFonts w:ascii="Century Gothic" w:hAnsi="Century Gothic" w:cs="Times New Roman"/>
                <w:b/>
                <w:bCs/>
                <w:color w:val="92D050"/>
                <w:sz w:val="24"/>
                <w:szCs w:val="24"/>
              </w:rPr>
              <w:t>Créatinine</w:t>
            </w:r>
          </w:p>
        </w:tc>
        <w:tc>
          <w:tcPr>
            <w:tcW w:w="4012" w:type="dxa"/>
            <w:vAlign w:val="center"/>
          </w:tcPr>
          <w:p w14:paraId="2CC5FCAC" w14:textId="77777777" w:rsidR="002F39DA" w:rsidRDefault="00DF3A95" w:rsidP="00835C2A">
            <w:pPr>
              <w:pStyle w:val="Paragraphedeliste"/>
              <w:numPr>
                <w:ilvl w:val="0"/>
                <w:numId w:val="4"/>
              </w:numPr>
              <w:tabs>
                <w:tab w:val="left" w:pos="1770"/>
              </w:tabs>
              <w:spacing w:line="276" w:lineRule="auto"/>
              <w:ind w:left="311" w:hanging="142"/>
              <w:rPr>
                <w:rFonts w:ascii="Century Gothic" w:hAnsi="Century Gothic"/>
                <w:sz w:val="20"/>
                <w:szCs w:val="24"/>
              </w:rPr>
            </w:pPr>
            <w:r>
              <w:rPr>
                <w:rFonts w:ascii="Century Gothic" w:hAnsi="Century Gothic"/>
                <w:sz w:val="20"/>
                <w:szCs w:val="24"/>
              </w:rPr>
              <w:t>Déchet de la créatine qui est complètement excrété par les reins</w:t>
            </w:r>
          </w:p>
          <w:p w14:paraId="684375D0" w14:textId="1EEC5265" w:rsidR="00DF3A95" w:rsidRDefault="00DF3A95" w:rsidP="00835C2A">
            <w:pPr>
              <w:pStyle w:val="Paragraphedeliste"/>
              <w:numPr>
                <w:ilvl w:val="0"/>
                <w:numId w:val="4"/>
              </w:numPr>
              <w:tabs>
                <w:tab w:val="left" w:pos="1770"/>
              </w:tabs>
              <w:spacing w:line="276" w:lineRule="auto"/>
              <w:ind w:left="311" w:hanging="142"/>
              <w:rPr>
                <w:rFonts w:ascii="Century Gothic" w:hAnsi="Century Gothic"/>
                <w:sz w:val="20"/>
                <w:szCs w:val="24"/>
              </w:rPr>
            </w:pPr>
            <w:r>
              <w:rPr>
                <w:rFonts w:ascii="Century Gothic" w:hAnsi="Century Gothic"/>
                <w:sz w:val="20"/>
                <w:szCs w:val="24"/>
              </w:rPr>
              <w:t>Augmentation du taux de créatinine est d’abord due à un dysfonctionnement rénal</w:t>
            </w:r>
          </w:p>
        </w:tc>
        <w:tc>
          <w:tcPr>
            <w:tcW w:w="2134" w:type="dxa"/>
            <w:vAlign w:val="center"/>
          </w:tcPr>
          <w:p w14:paraId="213E24B1" w14:textId="4D3A0D70" w:rsidR="00BE7DBE" w:rsidRPr="00BE7DBE" w:rsidRDefault="00BE7DBE" w:rsidP="00BE7DBE">
            <w:pPr>
              <w:tabs>
                <w:tab w:val="left" w:pos="1770"/>
              </w:tabs>
              <w:rPr>
                <w:rFonts w:ascii="Century Gothic" w:hAnsi="Century Gothic" w:cs="Times New Roman"/>
                <w:sz w:val="18"/>
                <w:szCs w:val="18"/>
                <w:lang w:val="en-CA"/>
              </w:rPr>
            </w:pPr>
            <w:r w:rsidRPr="00BE7DBE">
              <w:rPr>
                <w:rFonts w:ascii="Century Gothic" w:hAnsi="Century Gothic" w:cs="Times New Roman"/>
                <w:sz w:val="18"/>
                <w:szCs w:val="18"/>
                <w:lang w:val="en-CA"/>
              </w:rPr>
              <w:t xml:space="preserve">H : 60 – 120 </w:t>
            </w:r>
            <w:proofErr w:type="spellStart"/>
            <w:r w:rsidRPr="00BE7DBE">
              <w:rPr>
                <w:rFonts w:ascii="Century Gothic" w:hAnsi="Century Gothic" w:cs="Times New Roman"/>
                <w:sz w:val="18"/>
                <w:szCs w:val="18"/>
                <w:lang w:val="en-CA"/>
              </w:rPr>
              <w:t>umol</w:t>
            </w:r>
            <w:proofErr w:type="spellEnd"/>
            <w:r w:rsidRPr="00BE7DBE">
              <w:rPr>
                <w:rFonts w:ascii="Century Gothic" w:hAnsi="Century Gothic" w:cs="Times New Roman"/>
                <w:sz w:val="18"/>
                <w:szCs w:val="18"/>
                <w:lang w:val="en-CA"/>
              </w:rPr>
              <w:t>/</w:t>
            </w:r>
            <w:r>
              <w:rPr>
                <w:rFonts w:ascii="Century Gothic" w:hAnsi="Century Gothic" w:cs="Times New Roman"/>
                <w:sz w:val="18"/>
                <w:szCs w:val="18"/>
                <w:lang w:val="en-CA"/>
              </w:rPr>
              <w:t>L</w:t>
            </w:r>
          </w:p>
          <w:p w14:paraId="7F0BA09F" w14:textId="491E91BF" w:rsidR="002F39DA" w:rsidRPr="00BE7DBE" w:rsidRDefault="00BE7DBE" w:rsidP="00BE7DBE">
            <w:pPr>
              <w:tabs>
                <w:tab w:val="left" w:pos="1770"/>
              </w:tabs>
              <w:rPr>
                <w:rFonts w:ascii="Calibri" w:hAnsi="Calibri" w:cs="Calibri"/>
                <w:sz w:val="18"/>
                <w:szCs w:val="18"/>
                <w:lang w:val="en-CA"/>
              </w:rPr>
            </w:pPr>
            <w:r w:rsidRPr="00BE7DBE">
              <w:rPr>
                <w:rFonts w:ascii="Century Gothic" w:hAnsi="Century Gothic" w:cs="Times New Roman"/>
                <w:sz w:val="18"/>
                <w:szCs w:val="18"/>
                <w:lang w:val="en-CA"/>
              </w:rPr>
              <w:t xml:space="preserve">F : 50 – 110 </w:t>
            </w:r>
            <w:proofErr w:type="spellStart"/>
            <w:r w:rsidRPr="00BE7DBE">
              <w:rPr>
                <w:rFonts w:ascii="Century Gothic" w:hAnsi="Century Gothic" w:cs="Times New Roman"/>
                <w:sz w:val="18"/>
                <w:szCs w:val="18"/>
                <w:lang w:val="en-CA"/>
              </w:rPr>
              <w:t>umol</w:t>
            </w:r>
            <w:proofErr w:type="spellEnd"/>
            <w:r w:rsidRPr="00BE7DBE">
              <w:rPr>
                <w:rFonts w:ascii="Century Gothic" w:hAnsi="Century Gothic" w:cs="Times New Roman"/>
                <w:sz w:val="18"/>
                <w:szCs w:val="18"/>
                <w:lang w:val="en-CA"/>
              </w:rPr>
              <w:t>/L</w:t>
            </w:r>
          </w:p>
        </w:tc>
        <w:tc>
          <w:tcPr>
            <w:tcW w:w="2921" w:type="dxa"/>
            <w:vAlign w:val="center"/>
          </w:tcPr>
          <w:p w14:paraId="16B276AF" w14:textId="77777777" w:rsidR="00B530B9" w:rsidRDefault="00B530B9" w:rsidP="00B530B9">
            <w:pPr>
              <w:pStyle w:val="Paragraphedeliste"/>
              <w:tabs>
                <w:tab w:val="left" w:pos="1770"/>
              </w:tabs>
              <w:ind w:left="434"/>
              <w:rPr>
                <w:rFonts w:ascii="Century Gothic" w:hAnsi="Century Gothic" w:cs="Times New Roman"/>
                <w:sz w:val="18"/>
                <w:szCs w:val="18"/>
                <w:lang w:val="en-CA"/>
              </w:rPr>
            </w:pPr>
          </w:p>
          <w:p w14:paraId="030B7E0C" w14:textId="71E91AB5" w:rsidR="002F39DA" w:rsidRDefault="00C733E3" w:rsidP="000C2CA7">
            <w:pPr>
              <w:pStyle w:val="Paragraphedeliste"/>
              <w:numPr>
                <w:ilvl w:val="0"/>
                <w:numId w:val="18"/>
              </w:numPr>
              <w:tabs>
                <w:tab w:val="left" w:pos="1770"/>
              </w:tabs>
              <w:ind w:left="434" w:hanging="425"/>
              <w:rPr>
                <w:rFonts w:ascii="Century Gothic" w:hAnsi="Century Gothic" w:cs="Times New Roman"/>
                <w:sz w:val="18"/>
                <w:szCs w:val="18"/>
                <w:lang w:val="en-CA"/>
              </w:rPr>
            </w:pPr>
            <w:r>
              <w:rPr>
                <w:rFonts w:ascii="Century Gothic" w:hAnsi="Century Gothic" w:cs="Times New Roman"/>
                <w:sz w:val="18"/>
                <w:szCs w:val="18"/>
                <w:lang w:val="en-CA"/>
              </w:rPr>
              <w:t>Nephrite</w:t>
            </w:r>
          </w:p>
          <w:p w14:paraId="06807403" w14:textId="604604F6" w:rsidR="00BE7DBE" w:rsidRDefault="00BE7DBE" w:rsidP="000C2CA7">
            <w:pPr>
              <w:pStyle w:val="Paragraphedeliste"/>
              <w:numPr>
                <w:ilvl w:val="0"/>
                <w:numId w:val="18"/>
              </w:numPr>
              <w:tabs>
                <w:tab w:val="left" w:pos="1770"/>
              </w:tabs>
              <w:ind w:left="434" w:hanging="425"/>
              <w:rPr>
                <w:rFonts w:ascii="Century Gothic" w:hAnsi="Century Gothic" w:cs="Times New Roman"/>
                <w:sz w:val="18"/>
                <w:szCs w:val="18"/>
                <w:lang w:val="en-CA"/>
              </w:rPr>
            </w:pPr>
            <w:proofErr w:type="spellStart"/>
            <w:r>
              <w:rPr>
                <w:rFonts w:ascii="Century Gothic" w:hAnsi="Century Gothic" w:cs="Times New Roman"/>
                <w:sz w:val="18"/>
                <w:szCs w:val="18"/>
                <w:lang w:val="en-CA"/>
              </w:rPr>
              <w:t>Déshydratation</w:t>
            </w:r>
            <w:proofErr w:type="spellEnd"/>
          </w:p>
          <w:p w14:paraId="3B02ACAA" w14:textId="77777777" w:rsidR="00BE7DBE" w:rsidRDefault="00BE7DBE" w:rsidP="000C2CA7">
            <w:pPr>
              <w:pStyle w:val="Paragraphedeliste"/>
              <w:numPr>
                <w:ilvl w:val="0"/>
                <w:numId w:val="18"/>
              </w:numPr>
              <w:tabs>
                <w:tab w:val="left" w:pos="1770"/>
              </w:tabs>
              <w:ind w:left="434" w:hanging="425"/>
              <w:rPr>
                <w:rFonts w:ascii="Century Gothic" w:hAnsi="Century Gothic" w:cs="Times New Roman"/>
                <w:sz w:val="18"/>
                <w:szCs w:val="18"/>
                <w:lang w:val="en-CA"/>
              </w:rPr>
            </w:pPr>
            <w:proofErr w:type="spellStart"/>
            <w:r>
              <w:rPr>
                <w:rFonts w:ascii="Century Gothic" w:hAnsi="Century Gothic" w:cs="Times New Roman"/>
                <w:sz w:val="18"/>
                <w:szCs w:val="18"/>
                <w:lang w:val="en-CA"/>
              </w:rPr>
              <w:t>Insuffisance</w:t>
            </w:r>
            <w:proofErr w:type="spellEnd"/>
            <w:r>
              <w:rPr>
                <w:rFonts w:ascii="Century Gothic" w:hAnsi="Century Gothic" w:cs="Times New Roman"/>
                <w:sz w:val="18"/>
                <w:szCs w:val="18"/>
                <w:lang w:val="en-CA"/>
              </w:rPr>
              <w:t xml:space="preserve"> </w:t>
            </w:r>
            <w:proofErr w:type="spellStart"/>
            <w:r>
              <w:rPr>
                <w:rFonts w:ascii="Century Gothic" w:hAnsi="Century Gothic" w:cs="Times New Roman"/>
                <w:sz w:val="18"/>
                <w:szCs w:val="18"/>
                <w:lang w:val="en-CA"/>
              </w:rPr>
              <w:t>rénale</w:t>
            </w:r>
            <w:proofErr w:type="spellEnd"/>
          </w:p>
          <w:p w14:paraId="05AD9C2F" w14:textId="77777777" w:rsidR="00C733E3" w:rsidRDefault="00C733E3" w:rsidP="000C2CA7">
            <w:pPr>
              <w:pStyle w:val="Paragraphedeliste"/>
              <w:numPr>
                <w:ilvl w:val="0"/>
                <w:numId w:val="18"/>
              </w:numPr>
              <w:tabs>
                <w:tab w:val="left" w:pos="1770"/>
              </w:tabs>
              <w:ind w:left="434" w:hanging="425"/>
              <w:rPr>
                <w:rFonts w:ascii="Century Gothic" w:hAnsi="Century Gothic" w:cs="Times New Roman"/>
                <w:sz w:val="18"/>
                <w:szCs w:val="18"/>
                <w:lang w:val="en-CA"/>
              </w:rPr>
            </w:pPr>
            <w:proofErr w:type="spellStart"/>
            <w:r>
              <w:rPr>
                <w:rFonts w:ascii="Century Gothic" w:hAnsi="Century Gothic" w:cs="Times New Roman"/>
                <w:sz w:val="18"/>
                <w:szCs w:val="18"/>
                <w:lang w:val="en-CA"/>
              </w:rPr>
              <w:t>Urémie</w:t>
            </w:r>
            <w:proofErr w:type="spellEnd"/>
          </w:p>
          <w:p w14:paraId="50DF2493" w14:textId="77777777" w:rsidR="00C733E3" w:rsidRDefault="00C733E3" w:rsidP="000C2CA7">
            <w:pPr>
              <w:pStyle w:val="Paragraphedeliste"/>
              <w:numPr>
                <w:ilvl w:val="0"/>
                <w:numId w:val="18"/>
              </w:numPr>
              <w:tabs>
                <w:tab w:val="left" w:pos="1770"/>
              </w:tabs>
              <w:ind w:left="434" w:hanging="425"/>
              <w:rPr>
                <w:rFonts w:ascii="Century Gothic" w:hAnsi="Century Gothic" w:cs="Times New Roman"/>
                <w:sz w:val="18"/>
                <w:szCs w:val="18"/>
                <w:lang w:val="en-CA"/>
              </w:rPr>
            </w:pPr>
            <w:proofErr w:type="spellStart"/>
            <w:r>
              <w:rPr>
                <w:rFonts w:ascii="Century Gothic" w:hAnsi="Century Gothic" w:cs="Times New Roman"/>
                <w:sz w:val="18"/>
                <w:szCs w:val="18"/>
                <w:lang w:val="en-CA"/>
              </w:rPr>
              <w:t>Glomérulonéphrite</w:t>
            </w:r>
            <w:proofErr w:type="spellEnd"/>
          </w:p>
          <w:p w14:paraId="5109DCDB" w14:textId="77777777" w:rsidR="00C733E3" w:rsidRDefault="00C733E3" w:rsidP="000C2CA7">
            <w:pPr>
              <w:pStyle w:val="Paragraphedeliste"/>
              <w:numPr>
                <w:ilvl w:val="0"/>
                <w:numId w:val="18"/>
              </w:numPr>
              <w:tabs>
                <w:tab w:val="left" w:pos="1770"/>
              </w:tabs>
              <w:ind w:left="434" w:hanging="425"/>
              <w:rPr>
                <w:rFonts w:ascii="Century Gothic" w:hAnsi="Century Gothic" w:cs="Times New Roman"/>
                <w:sz w:val="18"/>
                <w:szCs w:val="18"/>
                <w:lang w:val="en-CA"/>
              </w:rPr>
            </w:pPr>
            <w:proofErr w:type="spellStart"/>
            <w:r>
              <w:rPr>
                <w:rFonts w:ascii="Century Gothic" w:hAnsi="Century Gothic" w:cs="Times New Roman"/>
                <w:sz w:val="18"/>
                <w:szCs w:val="18"/>
                <w:lang w:val="en-CA"/>
              </w:rPr>
              <w:t>Pyélonéphrite</w:t>
            </w:r>
            <w:proofErr w:type="spellEnd"/>
          </w:p>
          <w:p w14:paraId="607A56E8" w14:textId="77777777" w:rsidR="00C733E3" w:rsidRDefault="00C733E3" w:rsidP="000C2CA7">
            <w:pPr>
              <w:pStyle w:val="Paragraphedeliste"/>
              <w:numPr>
                <w:ilvl w:val="0"/>
                <w:numId w:val="18"/>
              </w:numPr>
              <w:tabs>
                <w:tab w:val="left" w:pos="1770"/>
              </w:tabs>
              <w:ind w:left="434" w:hanging="425"/>
              <w:rPr>
                <w:rFonts w:ascii="Century Gothic" w:hAnsi="Century Gothic" w:cs="Times New Roman"/>
                <w:sz w:val="18"/>
                <w:szCs w:val="18"/>
                <w:lang w:val="en-CA"/>
              </w:rPr>
            </w:pPr>
            <w:r>
              <w:rPr>
                <w:rFonts w:ascii="Century Gothic" w:hAnsi="Century Gothic" w:cs="Times New Roman"/>
                <w:sz w:val="18"/>
                <w:szCs w:val="18"/>
                <w:lang w:val="en-CA"/>
              </w:rPr>
              <w:t xml:space="preserve">Obstruction </w:t>
            </w:r>
            <w:proofErr w:type="spellStart"/>
            <w:r>
              <w:rPr>
                <w:rFonts w:ascii="Century Gothic" w:hAnsi="Century Gothic" w:cs="Times New Roman"/>
                <w:sz w:val="18"/>
                <w:szCs w:val="18"/>
                <w:lang w:val="en-CA"/>
              </w:rPr>
              <w:t>urinaire</w:t>
            </w:r>
            <w:proofErr w:type="spellEnd"/>
          </w:p>
          <w:p w14:paraId="7C1E01D3" w14:textId="50FA2D07" w:rsidR="00B530B9" w:rsidRPr="00BE7DBE" w:rsidRDefault="00B530B9" w:rsidP="00B530B9">
            <w:pPr>
              <w:pStyle w:val="Paragraphedeliste"/>
              <w:tabs>
                <w:tab w:val="left" w:pos="1770"/>
              </w:tabs>
              <w:ind w:left="434"/>
              <w:rPr>
                <w:rFonts w:ascii="Century Gothic" w:hAnsi="Century Gothic" w:cs="Times New Roman"/>
                <w:sz w:val="18"/>
                <w:szCs w:val="18"/>
                <w:lang w:val="en-CA"/>
              </w:rPr>
            </w:pPr>
          </w:p>
        </w:tc>
        <w:tc>
          <w:tcPr>
            <w:tcW w:w="3166" w:type="dxa"/>
            <w:vAlign w:val="center"/>
          </w:tcPr>
          <w:p w14:paraId="2638E47B" w14:textId="00DF9E8A" w:rsidR="002F39DA" w:rsidRPr="00BE7DBE" w:rsidRDefault="000400AE" w:rsidP="000400AE">
            <w:pPr>
              <w:pStyle w:val="Paragraphedeliste"/>
              <w:numPr>
                <w:ilvl w:val="0"/>
                <w:numId w:val="8"/>
              </w:numPr>
              <w:tabs>
                <w:tab w:val="left" w:pos="1770"/>
              </w:tabs>
              <w:ind w:left="377" w:hanging="284"/>
              <w:rPr>
                <w:rFonts w:ascii="Century Gothic" w:hAnsi="Century Gothic" w:cs="Times New Roman"/>
                <w:sz w:val="18"/>
                <w:szCs w:val="18"/>
                <w:lang w:val="en-CA"/>
              </w:rPr>
            </w:pPr>
            <w:r>
              <w:rPr>
                <w:rFonts w:ascii="Century Gothic" w:hAnsi="Century Gothic" w:cs="Times New Roman"/>
                <w:sz w:val="18"/>
                <w:szCs w:val="18"/>
              </w:rPr>
              <w:t>Faible masse musculaire</w:t>
            </w:r>
          </w:p>
        </w:tc>
      </w:tr>
      <w:tr w:rsidR="000400AE" w:rsidRPr="00BD3894" w14:paraId="2B3D6070" w14:textId="77777777" w:rsidTr="00AA0FCF">
        <w:trPr>
          <w:cantSplit/>
          <w:trHeight w:val="1304"/>
        </w:trPr>
        <w:tc>
          <w:tcPr>
            <w:tcW w:w="2231" w:type="dxa"/>
            <w:shd w:val="clear" w:color="auto" w:fill="auto"/>
            <w:vAlign w:val="center"/>
          </w:tcPr>
          <w:p w14:paraId="6B505FFD" w14:textId="77777777" w:rsidR="000400AE" w:rsidRDefault="00BD3894" w:rsidP="002F72E5">
            <w:pPr>
              <w:tabs>
                <w:tab w:val="left" w:pos="1770"/>
              </w:tabs>
              <w:rPr>
                <w:rFonts w:ascii="Century Gothic" w:hAnsi="Century Gothic" w:cs="Times New Roman"/>
                <w:b/>
                <w:bCs/>
                <w:sz w:val="24"/>
                <w:szCs w:val="24"/>
              </w:rPr>
            </w:pPr>
            <w:r>
              <w:rPr>
                <w:rFonts w:ascii="Century Gothic" w:hAnsi="Century Gothic" w:cs="Times New Roman"/>
                <w:b/>
                <w:bCs/>
                <w:sz w:val="24"/>
                <w:szCs w:val="24"/>
              </w:rPr>
              <w:t>CRP</w:t>
            </w:r>
          </w:p>
          <w:p w14:paraId="16180D21" w14:textId="4258D550" w:rsidR="00BD3894" w:rsidRPr="00BD3894" w:rsidRDefault="00BD3894" w:rsidP="002F72E5">
            <w:pPr>
              <w:tabs>
                <w:tab w:val="left" w:pos="1770"/>
              </w:tabs>
              <w:rPr>
                <w:rFonts w:ascii="Century Gothic" w:hAnsi="Century Gothic" w:cs="Times New Roman"/>
                <w:sz w:val="24"/>
                <w:szCs w:val="24"/>
              </w:rPr>
            </w:pPr>
            <w:r w:rsidRPr="00BD3894">
              <w:rPr>
                <w:rFonts w:ascii="Century Gothic" w:hAnsi="Century Gothic" w:cs="Times New Roman"/>
                <w:sz w:val="24"/>
                <w:szCs w:val="24"/>
              </w:rPr>
              <w:t>Protéine C réactive</w:t>
            </w:r>
          </w:p>
        </w:tc>
        <w:tc>
          <w:tcPr>
            <w:tcW w:w="4012" w:type="dxa"/>
            <w:vAlign w:val="center"/>
          </w:tcPr>
          <w:p w14:paraId="33C04CF1" w14:textId="77777777" w:rsidR="000400AE" w:rsidRDefault="00BD3894" w:rsidP="00835C2A">
            <w:pPr>
              <w:pStyle w:val="Paragraphedeliste"/>
              <w:numPr>
                <w:ilvl w:val="0"/>
                <w:numId w:val="4"/>
              </w:numPr>
              <w:tabs>
                <w:tab w:val="left" w:pos="1770"/>
              </w:tabs>
              <w:spacing w:line="276" w:lineRule="auto"/>
              <w:ind w:left="311" w:hanging="142"/>
              <w:rPr>
                <w:rFonts w:ascii="Century Gothic" w:hAnsi="Century Gothic"/>
                <w:sz w:val="20"/>
                <w:szCs w:val="24"/>
              </w:rPr>
            </w:pPr>
            <w:r>
              <w:rPr>
                <w:rFonts w:ascii="Century Gothic" w:hAnsi="Century Gothic"/>
                <w:sz w:val="20"/>
                <w:szCs w:val="24"/>
              </w:rPr>
              <w:t>Normalement absente de la circulation sanguine</w:t>
            </w:r>
          </w:p>
          <w:p w14:paraId="33BC7518" w14:textId="6C791D3A" w:rsidR="00BD3894" w:rsidRDefault="0075302F" w:rsidP="00835C2A">
            <w:pPr>
              <w:pStyle w:val="Paragraphedeliste"/>
              <w:numPr>
                <w:ilvl w:val="0"/>
                <w:numId w:val="4"/>
              </w:numPr>
              <w:tabs>
                <w:tab w:val="left" w:pos="1770"/>
              </w:tabs>
              <w:spacing w:line="276" w:lineRule="auto"/>
              <w:ind w:left="311" w:hanging="142"/>
              <w:rPr>
                <w:rFonts w:ascii="Century Gothic" w:hAnsi="Century Gothic"/>
                <w:sz w:val="20"/>
                <w:szCs w:val="24"/>
              </w:rPr>
            </w:pPr>
            <w:r>
              <w:rPr>
                <w:rFonts w:ascii="Century Gothic" w:hAnsi="Century Gothic"/>
                <w:sz w:val="20"/>
                <w:szCs w:val="24"/>
              </w:rPr>
              <w:t>Un test positif révèle un processus inflammatoire en cours</w:t>
            </w:r>
          </w:p>
        </w:tc>
        <w:tc>
          <w:tcPr>
            <w:tcW w:w="2134" w:type="dxa"/>
            <w:vAlign w:val="center"/>
          </w:tcPr>
          <w:p w14:paraId="5FE4E5D8" w14:textId="3DC049B5" w:rsidR="000400AE" w:rsidRPr="00BD3894" w:rsidRDefault="00316C3B" w:rsidP="00BE7DBE">
            <w:pPr>
              <w:tabs>
                <w:tab w:val="left" w:pos="1770"/>
              </w:tabs>
              <w:rPr>
                <w:rFonts w:ascii="Century Gothic" w:hAnsi="Century Gothic" w:cs="Times New Roman"/>
                <w:sz w:val="18"/>
                <w:szCs w:val="18"/>
              </w:rPr>
            </w:pPr>
            <w:r>
              <w:rPr>
                <w:rFonts w:ascii="Calibri" w:hAnsi="Calibri" w:cs="Calibri"/>
                <w:sz w:val="18"/>
                <w:szCs w:val="18"/>
              </w:rPr>
              <w:t>˂</w:t>
            </w:r>
            <w:r>
              <w:rPr>
                <w:rFonts w:ascii="Century Gothic" w:hAnsi="Century Gothic" w:cs="Times New Roman"/>
                <w:sz w:val="18"/>
                <w:szCs w:val="18"/>
              </w:rPr>
              <w:t xml:space="preserve"> 5mg/ L</w:t>
            </w:r>
          </w:p>
        </w:tc>
        <w:tc>
          <w:tcPr>
            <w:tcW w:w="2921" w:type="dxa"/>
            <w:vAlign w:val="center"/>
          </w:tcPr>
          <w:p w14:paraId="6BD8A970" w14:textId="77777777" w:rsidR="00B530B9" w:rsidRDefault="00B530B9" w:rsidP="00B530B9">
            <w:pPr>
              <w:pStyle w:val="Paragraphedeliste"/>
              <w:tabs>
                <w:tab w:val="left" w:pos="1770"/>
              </w:tabs>
              <w:ind w:left="434"/>
              <w:rPr>
                <w:rFonts w:ascii="Century Gothic" w:hAnsi="Century Gothic" w:cs="Times New Roman"/>
                <w:sz w:val="18"/>
                <w:szCs w:val="18"/>
              </w:rPr>
            </w:pPr>
          </w:p>
          <w:p w14:paraId="5F2BE8DB" w14:textId="788A4727" w:rsidR="008E426D" w:rsidRDefault="008E426D"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Chirurgie</w:t>
            </w:r>
          </w:p>
          <w:p w14:paraId="602B6446" w14:textId="77777777" w:rsidR="008E426D" w:rsidRDefault="008E426D"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Infection</w:t>
            </w:r>
          </w:p>
          <w:p w14:paraId="6B527E49" w14:textId="170DB482" w:rsidR="008E426D" w:rsidRPr="005C1E33" w:rsidRDefault="008E426D" w:rsidP="005C1E33">
            <w:pPr>
              <w:tabs>
                <w:tab w:val="left" w:pos="1770"/>
              </w:tabs>
              <w:ind w:left="9"/>
              <w:rPr>
                <w:rFonts w:ascii="Century Gothic" w:hAnsi="Century Gothic" w:cs="Times New Roman"/>
                <w:sz w:val="18"/>
                <w:szCs w:val="18"/>
              </w:rPr>
            </w:pPr>
          </w:p>
        </w:tc>
        <w:tc>
          <w:tcPr>
            <w:tcW w:w="3166" w:type="dxa"/>
            <w:shd w:val="clear" w:color="auto" w:fill="A6A6A6" w:themeFill="background1" w:themeFillShade="A6"/>
            <w:vAlign w:val="center"/>
          </w:tcPr>
          <w:p w14:paraId="56C3A929" w14:textId="77777777" w:rsidR="000400AE" w:rsidRDefault="000400AE" w:rsidP="00316C3B">
            <w:pPr>
              <w:pStyle w:val="Paragraphedeliste"/>
              <w:tabs>
                <w:tab w:val="left" w:pos="1770"/>
              </w:tabs>
              <w:ind w:left="377"/>
              <w:rPr>
                <w:rFonts w:ascii="Century Gothic" w:hAnsi="Century Gothic" w:cs="Times New Roman"/>
                <w:sz w:val="18"/>
                <w:szCs w:val="18"/>
              </w:rPr>
            </w:pPr>
          </w:p>
        </w:tc>
      </w:tr>
      <w:tr w:rsidR="00D27464" w:rsidRPr="00BD3894" w14:paraId="10E69EE6" w14:textId="77777777" w:rsidTr="00AA0FCF">
        <w:trPr>
          <w:cantSplit/>
          <w:trHeight w:val="1304"/>
        </w:trPr>
        <w:tc>
          <w:tcPr>
            <w:tcW w:w="2231" w:type="dxa"/>
            <w:shd w:val="clear" w:color="auto" w:fill="auto"/>
            <w:vAlign w:val="center"/>
          </w:tcPr>
          <w:p w14:paraId="2FD58B42" w14:textId="4979C6C5" w:rsidR="00D27464" w:rsidRDefault="00D27464" w:rsidP="002F72E5">
            <w:pPr>
              <w:tabs>
                <w:tab w:val="left" w:pos="1770"/>
              </w:tabs>
              <w:rPr>
                <w:rFonts w:ascii="Century Gothic" w:hAnsi="Century Gothic" w:cs="Times New Roman"/>
                <w:b/>
                <w:bCs/>
                <w:sz w:val="24"/>
                <w:szCs w:val="24"/>
              </w:rPr>
            </w:pPr>
            <w:r>
              <w:rPr>
                <w:rFonts w:ascii="Century Gothic" w:hAnsi="Century Gothic" w:cs="Times New Roman"/>
                <w:b/>
                <w:bCs/>
                <w:sz w:val="24"/>
                <w:szCs w:val="24"/>
              </w:rPr>
              <w:t>Glucose</w:t>
            </w:r>
          </w:p>
        </w:tc>
        <w:tc>
          <w:tcPr>
            <w:tcW w:w="4012" w:type="dxa"/>
            <w:vAlign w:val="center"/>
          </w:tcPr>
          <w:p w14:paraId="6525658E" w14:textId="6644E468" w:rsidR="00D27464" w:rsidRDefault="00A73877" w:rsidP="00835C2A">
            <w:pPr>
              <w:pStyle w:val="Paragraphedeliste"/>
              <w:numPr>
                <w:ilvl w:val="0"/>
                <w:numId w:val="4"/>
              </w:numPr>
              <w:tabs>
                <w:tab w:val="left" w:pos="1770"/>
              </w:tabs>
              <w:spacing w:line="276" w:lineRule="auto"/>
              <w:ind w:left="311" w:hanging="142"/>
              <w:rPr>
                <w:rFonts w:ascii="Century Gothic" w:hAnsi="Century Gothic"/>
                <w:sz w:val="20"/>
                <w:szCs w:val="24"/>
              </w:rPr>
            </w:pPr>
            <w:r>
              <w:rPr>
                <w:rFonts w:ascii="Century Gothic" w:hAnsi="Century Gothic"/>
                <w:sz w:val="20"/>
                <w:szCs w:val="24"/>
              </w:rPr>
              <w:t>Permet de déceler des problèmes liés au métabolisme</w:t>
            </w:r>
            <w:r w:rsidR="0016002B">
              <w:rPr>
                <w:rFonts w:ascii="Century Gothic" w:hAnsi="Century Gothic"/>
                <w:sz w:val="20"/>
                <w:szCs w:val="24"/>
              </w:rPr>
              <w:t xml:space="preserve"> du glucose</w:t>
            </w:r>
          </w:p>
          <w:p w14:paraId="425C8531" w14:textId="1D95C93F" w:rsidR="00067E7D" w:rsidRDefault="00067E7D" w:rsidP="00835C2A">
            <w:pPr>
              <w:pStyle w:val="Paragraphedeliste"/>
              <w:numPr>
                <w:ilvl w:val="0"/>
                <w:numId w:val="4"/>
              </w:numPr>
              <w:tabs>
                <w:tab w:val="left" w:pos="1770"/>
              </w:tabs>
              <w:spacing w:line="276" w:lineRule="auto"/>
              <w:ind w:left="311" w:hanging="142"/>
              <w:rPr>
                <w:rFonts w:ascii="Century Gothic" w:hAnsi="Century Gothic"/>
                <w:sz w:val="20"/>
                <w:szCs w:val="24"/>
              </w:rPr>
            </w:pPr>
            <w:r>
              <w:rPr>
                <w:rFonts w:ascii="Century Gothic" w:hAnsi="Century Gothic"/>
                <w:b/>
                <w:noProof/>
                <w:sz w:val="18"/>
              </w:rPr>
              <w:drawing>
                <wp:anchor distT="0" distB="0" distL="114300" distR="114300" simplePos="0" relativeHeight="251652608" behindDoc="1" locked="0" layoutInCell="1" allowOverlap="1" wp14:anchorId="5674C3D1" wp14:editId="47A3C50E">
                  <wp:simplePos x="0" y="0"/>
                  <wp:positionH relativeFrom="column">
                    <wp:posOffset>648335</wp:posOffset>
                  </wp:positionH>
                  <wp:positionV relativeFrom="paragraph">
                    <wp:posOffset>110490</wp:posOffset>
                  </wp:positionV>
                  <wp:extent cx="309880" cy="309880"/>
                  <wp:effectExtent l="0" t="0" r="0" b="0"/>
                  <wp:wrapNone/>
                  <wp:docPr id="4" name="Graphique 4" descr="Couverts de tab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ouverts de table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r w:rsidR="00545ACC">
              <w:rPr>
                <w:rFonts w:ascii="Century Gothic" w:hAnsi="Century Gothic"/>
                <w:sz w:val="20"/>
                <w:szCs w:val="24"/>
              </w:rPr>
              <w:t>Déceler un diabète</w:t>
            </w:r>
          </w:p>
          <w:p w14:paraId="2E4C4236" w14:textId="1D30A9F9" w:rsidR="004B5E4B" w:rsidRPr="00067E7D" w:rsidRDefault="004B5E4B" w:rsidP="00067E7D">
            <w:pPr>
              <w:pStyle w:val="Paragraphedeliste"/>
              <w:numPr>
                <w:ilvl w:val="0"/>
                <w:numId w:val="4"/>
              </w:numPr>
              <w:tabs>
                <w:tab w:val="left" w:pos="1770"/>
              </w:tabs>
              <w:spacing w:line="276" w:lineRule="auto"/>
              <w:ind w:left="357" w:hanging="142"/>
              <w:rPr>
                <w:rFonts w:ascii="Century Gothic" w:hAnsi="Century Gothic"/>
                <w:sz w:val="20"/>
                <w:szCs w:val="24"/>
              </w:rPr>
            </w:pPr>
            <w:r w:rsidRPr="00067E7D">
              <w:rPr>
                <w:rFonts w:ascii="Century Gothic" w:hAnsi="Century Gothic"/>
                <w:b/>
                <w:sz w:val="18"/>
              </w:rPr>
              <w:t>À jeun</w:t>
            </w:r>
          </w:p>
        </w:tc>
        <w:tc>
          <w:tcPr>
            <w:tcW w:w="2134" w:type="dxa"/>
            <w:vAlign w:val="center"/>
          </w:tcPr>
          <w:p w14:paraId="3E94E649" w14:textId="138B09F6" w:rsidR="00D27464" w:rsidRPr="00966248" w:rsidRDefault="00545ACC" w:rsidP="00966248">
            <w:pPr>
              <w:pStyle w:val="TableParagraph"/>
              <w:tabs>
                <w:tab w:val="left" w:pos="718"/>
              </w:tabs>
              <w:spacing w:line="249" w:lineRule="exact"/>
              <w:rPr>
                <w:rFonts w:ascii="Century Gothic" w:eastAsiaTheme="minorHAnsi" w:hAnsi="Century Gothic" w:cs="Calibri"/>
                <w:kern w:val="2"/>
                <w:sz w:val="18"/>
                <w:szCs w:val="18"/>
                <w:lang w:val="fr-CA"/>
              </w:rPr>
            </w:pPr>
            <w:r>
              <w:rPr>
                <w:rFonts w:ascii="Century Gothic" w:eastAsiaTheme="minorHAnsi" w:hAnsi="Century Gothic" w:cs="Calibri"/>
                <w:kern w:val="2"/>
                <w:sz w:val="18"/>
                <w:szCs w:val="18"/>
                <w:lang w:val="fr-CA"/>
              </w:rPr>
              <w:t xml:space="preserve">4 – 7 </w:t>
            </w:r>
            <w:proofErr w:type="spellStart"/>
            <w:r>
              <w:rPr>
                <w:rFonts w:ascii="Century Gothic" w:eastAsiaTheme="minorHAnsi" w:hAnsi="Century Gothic" w:cs="Calibri"/>
                <w:kern w:val="2"/>
                <w:sz w:val="18"/>
                <w:szCs w:val="18"/>
                <w:lang w:val="fr-CA"/>
              </w:rPr>
              <w:t>mmol</w:t>
            </w:r>
            <w:proofErr w:type="spellEnd"/>
            <w:r>
              <w:rPr>
                <w:rFonts w:ascii="Century Gothic" w:eastAsiaTheme="minorHAnsi" w:hAnsi="Century Gothic" w:cs="Calibri"/>
                <w:kern w:val="2"/>
                <w:sz w:val="18"/>
                <w:szCs w:val="18"/>
                <w:lang w:val="fr-CA"/>
              </w:rPr>
              <w:t>/L</w:t>
            </w:r>
          </w:p>
        </w:tc>
        <w:tc>
          <w:tcPr>
            <w:tcW w:w="2921" w:type="dxa"/>
            <w:vAlign w:val="center"/>
          </w:tcPr>
          <w:p w14:paraId="712B8EC3" w14:textId="77777777" w:rsidR="00D27464" w:rsidRDefault="00545ACC"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Diabète</w:t>
            </w:r>
          </w:p>
          <w:p w14:paraId="3EE4F292" w14:textId="1AE3B8CF" w:rsidR="00545ACC" w:rsidRDefault="00545ACC"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État choc</w:t>
            </w:r>
          </w:p>
          <w:p w14:paraId="1B5C8286" w14:textId="0A95DDEB" w:rsidR="00A66A95" w:rsidRDefault="00A66A95"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Malnutrition</w:t>
            </w:r>
          </w:p>
          <w:p w14:paraId="703E90D4" w14:textId="4285B3E2" w:rsidR="00A66A95" w:rsidRDefault="00A66A95"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 xml:space="preserve">Obésité </w:t>
            </w:r>
          </w:p>
          <w:p w14:paraId="71536219" w14:textId="03AAB100" w:rsidR="00545ACC" w:rsidRPr="00A66A95" w:rsidRDefault="00A66A95" w:rsidP="00A66A95">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Traumatisme</w:t>
            </w:r>
          </w:p>
        </w:tc>
        <w:tc>
          <w:tcPr>
            <w:tcW w:w="3166" w:type="dxa"/>
            <w:vAlign w:val="center"/>
          </w:tcPr>
          <w:p w14:paraId="5A836278" w14:textId="77777777" w:rsidR="00D27464" w:rsidRDefault="00A66A95" w:rsidP="0096624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Anxiété</w:t>
            </w:r>
          </w:p>
          <w:p w14:paraId="26E74249" w14:textId="209645D7" w:rsidR="00A66A95" w:rsidRDefault="00A66A95" w:rsidP="0096624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Malabsorption</w:t>
            </w:r>
          </w:p>
        </w:tc>
      </w:tr>
      <w:tr w:rsidR="00C46FCE" w:rsidRPr="00BD3894" w14:paraId="48B32BD9" w14:textId="77777777" w:rsidTr="00AA0FCF">
        <w:trPr>
          <w:cantSplit/>
          <w:trHeight w:val="1304"/>
        </w:trPr>
        <w:tc>
          <w:tcPr>
            <w:tcW w:w="2231" w:type="dxa"/>
            <w:shd w:val="clear" w:color="auto" w:fill="auto"/>
            <w:vAlign w:val="center"/>
          </w:tcPr>
          <w:p w14:paraId="5640B05E" w14:textId="4703D569" w:rsidR="00C46FCE" w:rsidRDefault="00305274" w:rsidP="002F72E5">
            <w:pPr>
              <w:tabs>
                <w:tab w:val="left" w:pos="1770"/>
              </w:tabs>
              <w:rPr>
                <w:rFonts w:ascii="Century Gothic" w:hAnsi="Century Gothic" w:cs="Times New Roman"/>
                <w:b/>
                <w:bCs/>
                <w:sz w:val="24"/>
                <w:szCs w:val="24"/>
              </w:rPr>
            </w:pPr>
            <w:r>
              <w:rPr>
                <w:rFonts w:ascii="Century Gothic" w:hAnsi="Century Gothic" w:cs="Times New Roman"/>
                <w:b/>
                <w:bCs/>
                <w:sz w:val="24"/>
                <w:szCs w:val="24"/>
              </w:rPr>
              <w:lastRenderedPageBreak/>
              <w:t>Hémoglobine glyqué</w:t>
            </w:r>
            <w:r w:rsidR="00F05C6B">
              <w:rPr>
                <w:rFonts w:ascii="Century Gothic" w:hAnsi="Century Gothic" w:cs="Times New Roman"/>
                <w:b/>
                <w:bCs/>
                <w:sz w:val="24"/>
                <w:szCs w:val="24"/>
              </w:rPr>
              <w:t>e</w:t>
            </w:r>
          </w:p>
        </w:tc>
        <w:tc>
          <w:tcPr>
            <w:tcW w:w="4012" w:type="dxa"/>
            <w:vAlign w:val="center"/>
          </w:tcPr>
          <w:p w14:paraId="0ABADBA5" w14:textId="12FCAE11" w:rsidR="00C46FCE" w:rsidRDefault="005D3020" w:rsidP="00835C2A">
            <w:pPr>
              <w:pStyle w:val="Paragraphedeliste"/>
              <w:numPr>
                <w:ilvl w:val="0"/>
                <w:numId w:val="4"/>
              </w:numPr>
              <w:tabs>
                <w:tab w:val="left" w:pos="1770"/>
              </w:tabs>
              <w:spacing w:line="276" w:lineRule="auto"/>
              <w:ind w:left="311" w:hanging="142"/>
              <w:rPr>
                <w:rFonts w:ascii="Century Gothic" w:hAnsi="Century Gothic"/>
                <w:sz w:val="20"/>
                <w:szCs w:val="24"/>
              </w:rPr>
            </w:pPr>
            <w:r w:rsidRPr="005D3020">
              <w:rPr>
                <w:rFonts w:ascii="Century Gothic" w:hAnsi="Century Gothic"/>
                <w:sz w:val="20"/>
                <w:szCs w:val="24"/>
              </w:rPr>
              <w:t>Permet de donner une concentration moyenne du glucose dans le sang durant les 3</w:t>
            </w:r>
            <w:r w:rsidR="009312ED">
              <w:rPr>
                <w:rFonts w:ascii="Century Gothic" w:hAnsi="Century Gothic"/>
                <w:sz w:val="20"/>
                <w:szCs w:val="24"/>
              </w:rPr>
              <w:t> </w:t>
            </w:r>
            <w:r w:rsidRPr="005D3020">
              <w:rPr>
                <w:rFonts w:ascii="Century Gothic" w:hAnsi="Century Gothic"/>
                <w:sz w:val="20"/>
                <w:szCs w:val="24"/>
              </w:rPr>
              <w:t>derniers mois.</w:t>
            </w:r>
          </w:p>
        </w:tc>
        <w:tc>
          <w:tcPr>
            <w:tcW w:w="2134" w:type="dxa"/>
            <w:vAlign w:val="center"/>
          </w:tcPr>
          <w:p w14:paraId="4CD6946C" w14:textId="77777777" w:rsidR="00C46FCE" w:rsidRPr="00651B42" w:rsidRDefault="00651B42" w:rsidP="00966248">
            <w:pPr>
              <w:pStyle w:val="TableParagraph"/>
              <w:tabs>
                <w:tab w:val="left" w:pos="718"/>
              </w:tabs>
              <w:spacing w:line="249" w:lineRule="exact"/>
              <w:rPr>
                <w:rFonts w:ascii="Century Gothic" w:eastAsiaTheme="minorHAnsi" w:hAnsi="Century Gothic" w:cs="Calibri"/>
                <w:b/>
                <w:bCs/>
                <w:kern w:val="2"/>
                <w:sz w:val="18"/>
                <w:szCs w:val="18"/>
                <w:lang w:val="fr-CA"/>
              </w:rPr>
            </w:pPr>
            <w:r w:rsidRPr="00651B42">
              <w:rPr>
                <w:rFonts w:ascii="Century Gothic" w:eastAsiaTheme="minorHAnsi" w:hAnsi="Century Gothic" w:cs="Calibri"/>
                <w:b/>
                <w:bCs/>
                <w:kern w:val="2"/>
                <w:sz w:val="18"/>
                <w:szCs w:val="18"/>
                <w:lang w:val="fr-CA"/>
              </w:rPr>
              <w:t>Non diabétique</w:t>
            </w:r>
          </w:p>
          <w:p w14:paraId="45F865E9" w14:textId="77777777" w:rsidR="00651B42" w:rsidRDefault="00651B42" w:rsidP="00966248">
            <w:pPr>
              <w:pStyle w:val="TableParagraph"/>
              <w:tabs>
                <w:tab w:val="left" w:pos="718"/>
              </w:tabs>
              <w:spacing w:line="249" w:lineRule="exact"/>
              <w:rPr>
                <w:rFonts w:ascii="Century Gothic" w:eastAsiaTheme="minorHAnsi" w:hAnsi="Century Gothic" w:cs="Calibri"/>
                <w:kern w:val="2"/>
                <w:sz w:val="18"/>
                <w:szCs w:val="18"/>
                <w:lang w:val="fr-CA"/>
              </w:rPr>
            </w:pPr>
            <w:r>
              <w:rPr>
                <w:rFonts w:ascii="Century Gothic" w:eastAsiaTheme="minorHAnsi" w:hAnsi="Century Gothic" w:cs="Calibri"/>
                <w:kern w:val="2"/>
                <w:sz w:val="18"/>
                <w:szCs w:val="18"/>
                <w:lang w:val="fr-CA"/>
              </w:rPr>
              <w:t>4,5 – 6%</w:t>
            </w:r>
          </w:p>
          <w:p w14:paraId="40A2A24A" w14:textId="77777777" w:rsidR="00651B42" w:rsidRDefault="00651B42" w:rsidP="00966248">
            <w:pPr>
              <w:pStyle w:val="TableParagraph"/>
              <w:tabs>
                <w:tab w:val="left" w:pos="718"/>
              </w:tabs>
              <w:spacing w:line="249" w:lineRule="exact"/>
              <w:rPr>
                <w:rFonts w:ascii="Century Gothic" w:eastAsiaTheme="minorHAnsi" w:hAnsi="Century Gothic" w:cs="Calibri"/>
                <w:kern w:val="2"/>
                <w:sz w:val="18"/>
                <w:szCs w:val="18"/>
                <w:lang w:val="fr-CA"/>
              </w:rPr>
            </w:pPr>
          </w:p>
          <w:p w14:paraId="32478E53" w14:textId="77777777" w:rsidR="00651B42" w:rsidRPr="00651B42" w:rsidRDefault="00651B42" w:rsidP="00966248">
            <w:pPr>
              <w:pStyle w:val="TableParagraph"/>
              <w:tabs>
                <w:tab w:val="left" w:pos="718"/>
              </w:tabs>
              <w:spacing w:line="249" w:lineRule="exact"/>
              <w:rPr>
                <w:rFonts w:ascii="Century Gothic" w:eastAsiaTheme="minorHAnsi" w:hAnsi="Century Gothic" w:cs="Calibri"/>
                <w:b/>
                <w:bCs/>
                <w:kern w:val="2"/>
                <w:sz w:val="18"/>
                <w:szCs w:val="18"/>
                <w:lang w:val="fr-CA"/>
              </w:rPr>
            </w:pPr>
            <w:r w:rsidRPr="00651B42">
              <w:rPr>
                <w:rFonts w:ascii="Century Gothic" w:eastAsiaTheme="minorHAnsi" w:hAnsi="Century Gothic" w:cs="Calibri"/>
                <w:b/>
                <w:bCs/>
                <w:kern w:val="2"/>
                <w:sz w:val="18"/>
                <w:szCs w:val="18"/>
                <w:lang w:val="fr-CA"/>
              </w:rPr>
              <w:t>Diabétique</w:t>
            </w:r>
          </w:p>
          <w:p w14:paraId="3D890615" w14:textId="6A3E3ADA" w:rsidR="00651B42" w:rsidRDefault="00651B42" w:rsidP="00966248">
            <w:pPr>
              <w:pStyle w:val="TableParagraph"/>
              <w:tabs>
                <w:tab w:val="left" w:pos="718"/>
              </w:tabs>
              <w:spacing w:line="249" w:lineRule="exact"/>
              <w:rPr>
                <w:rFonts w:ascii="Century Gothic" w:eastAsiaTheme="minorHAnsi" w:hAnsi="Century Gothic" w:cs="Calibri"/>
                <w:kern w:val="2"/>
                <w:sz w:val="18"/>
                <w:szCs w:val="18"/>
                <w:lang w:val="fr-CA"/>
              </w:rPr>
            </w:pPr>
            <w:r>
              <w:rPr>
                <w:rFonts w:ascii="Century Gothic" w:eastAsiaTheme="minorHAnsi" w:hAnsi="Century Gothic" w:cs="Calibri"/>
                <w:kern w:val="2"/>
                <w:sz w:val="18"/>
                <w:szCs w:val="18"/>
                <w:lang w:val="fr-CA"/>
              </w:rPr>
              <w:t>6 -7 %</w:t>
            </w:r>
          </w:p>
        </w:tc>
        <w:tc>
          <w:tcPr>
            <w:tcW w:w="2921" w:type="dxa"/>
            <w:vAlign w:val="center"/>
          </w:tcPr>
          <w:p w14:paraId="4CE9DD61" w14:textId="77777777" w:rsidR="00C46FCE" w:rsidRDefault="00651B42"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Alcool</w:t>
            </w:r>
          </w:p>
          <w:p w14:paraId="4CBB35DC" w14:textId="14E131A3" w:rsidR="00651B42" w:rsidRDefault="00651B42"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Diabète</w:t>
            </w:r>
          </w:p>
        </w:tc>
        <w:tc>
          <w:tcPr>
            <w:tcW w:w="3166" w:type="dxa"/>
            <w:vAlign w:val="center"/>
          </w:tcPr>
          <w:p w14:paraId="3D9BB81D" w14:textId="4558F030" w:rsidR="00651B42" w:rsidRDefault="00651B42" w:rsidP="0096624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Grossesse</w:t>
            </w:r>
          </w:p>
          <w:p w14:paraId="450E17C8" w14:textId="59EEEA34" w:rsidR="00C46FCE" w:rsidRDefault="00651B42" w:rsidP="0096624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IRC</w:t>
            </w:r>
          </w:p>
        </w:tc>
      </w:tr>
      <w:tr w:rsidR="004B5E4B" w:rsidRPr="00BD3894" w14:paraId="663C3EE7" w14:textId="77777777" w:rsidTr="00AA0FCF">
        <w:trPr>
          <w:cantSplit/>
          <w:trHeight w:val="1304"/>
        </w:trPr>
        <w:tc>
          <w:tcPr>
            <w:tcW w:w="2231" w:type="dxa"/>
            <w:shd w:val="clear" w:color="auto" w:fill="auto"/>
            <w:vAlign w:val="center"/>
          </w:tcPr>
          <w:p w14:paraId="564710BE" w14:textId="0F5219C2" w:rsidR="004B5E4B" w:rsidRDefault="00067E7D" w:rsidP="002F72E5">
            <w:pPr>
              <w:tabs>
                <w:tab w:val="left" w:pos="1770"/>
              </w:tabs>
              <w:rPr>
                <w:rFonts w:ascii="Century Gothic" w:hAnsi="Century Gothic" w:cs="Times New Roman"/>
                <w:b/>
                <w:bCs/>
                <w:sz w:val="24"/>
                <w:szCs w:val="24"/>
              </w:rPr>
            </w:pPr>
            <w:r>
              <w:rPr>
                <w:rFonts w:ascii="Century Gothic" w:hAnsi="Century Gothic" w:cs="Times New Roman"/>
                <w:b/>
                <w:bCs/>
                <w:sz w:val="24"/>
                <w:szCs w:val="24"/>
              </w:rPr>
              <w:t>Lactate</w:t>
            </w:r>
          </w:p>
        </w:tc>
        <w:tc>
          <w:tcPr>
            <w:tcW w:w="4012" w:type="dxa"/>
            <w:vAlign w:val="center"/>
          </w:tcPr>
          <w:p w14:paraId="47E47962" w14:textId="77777777" w:rsidR="004B5E4B" w:rsidRDefault="005927C1" w:rsidP="00835C2A">
            <w:pPr>
              <w:pStyle w:val="Paragraphedeliste"/>
              <w:numPr>
                <w:ilvl w:val="0"/>
                <w:numId w:val="4"/>
              </w:numPr>
              <w:tabs>
                <w:tab w:val="left" w:pos="1770"/>
              </w:tabs>
              <w:spacing w:line="276" w:lineRule="auto"/>
              <w:ind w:left="311" w:hanging="142"/>
              <w:rPr>
                <w:rFonts w:ascii="Century Gothic" w:hAnsi="Century Gothic"/>
                <w:sz w:val="20"/>
                <w:szCs w:val="24"/>
              </w:rPr>
            </w:pPr>
            <w:r w:rsidRPr="005927C1">
              <w:rPr>
                <w:rFonts w:ascii="Century Gothic" w:hAnsi="Century Gothic"/>
                <w:sz w:val="20"/>
                <w:szCs w:val="24"/>
              </w:rPr>
              <w:t>Les lactates ou acide lactique sont la principale source d'énergie de certains tissus (peau, globules rouges, muscles cardiaque, squelettique, rein, foie, poumon) en situation de manque d’oxygène.</w:t>
            </w:r>
          </w:p>
          <w:p w14:paraId="2D814E1B" w14:textId="7A059DFB" w:rsidR="005927C1" w:rsidRDefault="005927C1" w:rsidP="005927C1">
            <w:pPr>
              <w:pStyle w:val="Paragraphedeliste"/>
              <w:tabs>
                <w:tab w:val="left" w:pos="1770"/>
              </w:tabs>
              <w:spacing w:line="276" w:lineRule="auto"/>
              <w:ind w:left="311"/>
              <w:rPr>
                <w:rFonts w:ascii="Century Gothic" w:hAnsi="Century Gothic"/>
                <w:sz w:val="20"/>
                <w:szCs w:val="24"/>
              </w:rPr>
            </w:pPr>
            <w:r>
              <w:rPr>
                <w:rFonts w:ascii="Century Gothic" w:hAnsi="Century Gothic"/>
                <w:b/>
                <w:noProof/>
                <w:sz w:val="18"/>
              </w:rPr>
              <w:drawing>
                <wp:anchor distT="0" distB="0" distL="114300" distR="114300" simplePos="0" relativeHeight="251634176" behindDoc="1" locked="0" layoutInCell="1" allowOverlap="1" wp14:anchorId="20929E4F" wp14:editId="6F00F5EF">
                  <wp:simplePos x="0" y="0"/>
                  <wp:positionH relativeFrom="column">
                    <wp:posOffset>-103505</wp:posOffset>
                  </wp:positionH>
                  <wp:positionV relativeFrom="paragraph">
                    <wp:posOffset>115570</wp:posOffset>
                  </wp:positionV>
                  <wp:extent cx="344805" cy="344805"/>
                  <wp:effectExtent l="0" t="0" r="0" b="0"/>
                  <wp:wrapNone/>
                  <wp:docPr id="11" name="Graphique 11" descr="Flocon de neig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Flocon de neige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4805" cy="344805"/>
                          </a:xfrm>
                          <a:prstGeom prst="rect">
                            <a:avLst/>
                          </a:prstGeom>
                        </pic:spPr>
                      </pic:pic>
                    </a:graphicData>
                  </a:graphic>
                  <wp14:sizeRelH relativeFrom="page">
                    <wp14:pctWidth>0</wp14:pctWidth>
                  </wp14:sizeRelH>
                  <wp14:sizeRelV relativeFrom="page">
                    <wp14:pctHeight>0</wp14:pctHeight>
                  </wp14:sizeRelV>
                </wp:anchor>
              </w:drawing>
            </w:r>
          </w:p>
          <w:p w14:paraId="178DE529" w14:textId="466E287A" w:rsidR="005927C1" w:rsidRDefault="005927C1" w:rsidP="005927C1">
            <w:pPr>
              <w:pStyle w:val="Paragraphedeliste"/>
              <w:tabs>
                <w:tab w:val="left" w:pos="1770"/>
              </w:tabs>
              <w:spacing w:line="276" w:lineRule="auto"/>
              <w:ind w:left="311"/>
              <w:jc w:val="center"/>
              <w:rPr>
                <w:rFonts w:ascii="Century Gothic" w:hAnsi="Century Gothic"/>
                <w:b/>
                <w:sz w:val="18"/>
              </w:rPr>
            </w:pPr>
            <w:r w:rsidRPr="00FE09A1">
              <w:rPr>
                <w:rFonts w:ascii="Century Gothic" w:hAnsi="Century Gothic"/>
                <w:b/>
                <w:sz w:val="18"/>
              </w:rPr>
              <w:t>Mettre le tube sur glace pour acheminer au</w:t>
            </w:r>
            <w:r>
              <w:rPr>
                <w:rFonts w:ascii="Century Gothic" w:hAnsi="Century Gothic"/>
                <w:b/>
                <w:sz w:val="18"/>
              </w:rPr>
              <w:t xml:space="preserve"> </w:t>
            </w:r>
            <w:r w:rsidRPr="00FE09A1">
              <w:rPr>
                <w:rFonts w:ascii="Century Gothic" w:hAnsi="Century Gothic"/>
                <w:b/>
                <w:spacing w:val="-76"/>
                <w:sz w:val="18"/>
              </w:rPr>
              <w:t xml:space="preserve"> </w:t>
            </w:r>
            <w:r w:rsidRPr="00FE09A1">
              <w:rPr>
                <w:rFonts w:ascii="Century Gothic" w:hAnsi="Century Gothic"/>
                <w:b/>
                <w:sz w:val="18"/>
              </w:rPr>
              <w:t>laboratoire</w:t>
            </w:r>
          </w:p>
          <w:p w14:paraId="5AE75761" w14:textId="0B13988E" w:rsidR="005927C1" w:rsidRPr="005927C1" w:rsidRDefault="005927C1" w:rsidP="005927C1">
            <w:r w:rsidRPr="005927C1">
              <w:rPr>
                <w:noProof/>
              </w:rPr>
              <w:drawing>
                <wp:anchor distT="0" distB="0" distL="114300" distR="114300" simplePos="0" relativeHeight="251636224" behindDoc="1" locked="0" layoutInCell="1" allowOverlap="1" wp14:anchorId="765A9BAC" wp14:editId="12E7D387">
                  <wp:simplePos x="0" y="0"/>
                  <wp:positionH relativeFrom="column">
                    <wp:posOffset>328295</wp:posOffset>
                  </wp:positionH>
                  <wp:positionV relativeFrom="paragraph">
                    <wp:posOffset>72390</wp:posOffset>
                  </wp:positionV>
                  <wp:extent cx="292735" cy="292735"/>
                  <wp:effectExtent l="0" t="0" r="0" b="0"/>
                  <wp:wrapNone/>
                  <wp:docPr id="16" name="Graphique 16" descr="Panneau d’interdic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Panneau d’interdiction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92735" cy="292735"/>
                          </a:xfrm>
                          <a:prstGeom prst="rect">
                            <a:avLst/>
                          </a:prstGeom>
                        </pic:spPr>
                      </pic:pic>
                    </a:graphicData>
                  </a:graphic>
                  <wp14:sizeRelH relativeFrom="page">
                    <wp14:pctWidth>0</wp14:pctWidth>
                  </wp14:sizeRelH>
                  <wp14:sizeRelV relativeFrom="page">
                    <wp14:pctHeight>0</wp14:pctHeight>
                  </wp14:sizeRelV>
                </wp:anchor>
              </w:drawing>
            </w:r>
          </w:p>
          <w:p w14:paraId="5A407239" w14:textId="77777777" w:rsidR="005927C1" w:rsidRDefault="005927C1" w:rsidP="005927C1">
            <w:pPr>
              <w:pStyle w:val="Paragraphedeliste"/>
              <w:tabs>
                <w:tab w:val="left" w:pos="1770"/>
              </w:tabs>
              <w:spacing w:line="276" w:lineRule="auto"/>
              <w:ind w:left="311"/>
              <w:jc w:val="center"/>
              <w:rPr>
                <w:rFonts w:ascii="Century Gothic" w:hAnsi="Century Gothic"/>
                <w:b/>
                <w:sz w:val="18"/>
                <w:szCs w:val="24"/>
              </w:rPr>
            </w:pPr>
            <w:r>
              <w:rPr>
                <w:rFonts w:ascii="Century Gothic" w:hAnsi="Century Gothic"/>
                <w:b/>
                <w:sz w:val="18"/>
                <w:szCs w:val="24"/>
              </w:rPr>
              <w:t xml:space="preserve">Ne pas mettre de garrot </w:t>
            </w:r>
          </w:p>
          <w:p w14:paraId="7F5A28EE" w14:textId="2197501A" w:rsidR="005927C1" w:rsidRPr="005D3020" w:rsidRDefault="005927C1" w:rsidP="005927C1">
            <w:pPr>
              <w:pStyle w:val="Paragraphedeliste"/>
              <w:tabs>
                <w:tab w:val="left" w:pos="1770"/>
              </w:tabs>
              <w:spacing w:line="276" w:lineRule="auto"/>
              <w:ind w:left="311"/>
              <w:jc w:val="center"/>
              <w:rPr>
                <w:rFonts w:ascii="Century Gothic" w:hAnsi="Century Gothic"/>
                <w:sz w:val="20"/>
                <w:szCs w:val="24"/>
              </w:rPr>
            </w:pPr>
          </w:p>
        </w:tc>
        <w:tc>
          <w:tcPr>
            <w:tcW w:w="2134" w:type="dxa"/>
            <w:vAlign w:val="center"/>
          </w:tcPr>
          <w:p w14:paraId="40E11F7B" w14:textId="557B7FAD" w:rsidR="004B5E4B" w:rsidRPr="005927C1" w:rsidRDefault="005927C1" w:rsidP="00966248">
            <w:pPr>
              <w:pStyle w:val="TableParagraph"/>
              <w:tabs>
                <w:tab w:val="left" w:pos="718"/>
              </w:tabs>
              <w:spacing w:line="249" w:lineRule="exact"/>
              <w:rPr>
                <w:rFonts w:ascii="Century Gothic" w:eastAsiaTheme="minorHAnsi" w:hAnsi="Century Gothic" w:cs="Calibri"/>
                <w:kern w:val="2"/>
                <w:sz w:val="18"/>
                <w:szCs w:val="18"/>
                <w:lang w:val="fr-CA"/>
              </w:rPr>
            </w:pPr>
            <w:r w:rsidRPr="005927C1">
              <w:rPr>
                <w:rFonts w:ascii="Century Gothic" w:eastAsiaTheme="minorHAnsi" w:hAnsi="Century Gothic" w:cs="Calibri"/>
                <w:kern w:val="2"/>
                <w:sz w:val="18"/>
                <w:szCs w:val="18"/>
                <w:lang w:val="fr-CA"/>
              </w:rPr>
              <w:t xml:space="preserve">0,5 – 2,2 </w:t>
            </w:r>
            <w:proofErr w:type="spellStart"/>
            <w:r w:rsidRPr="005927C1">
              <w:rPr>
                <w:rFonts w:ascii="Century Gothic" w:eastAsiaTheme="minorHAnsi" w:hAnsi="Century Gothic" w:cs="Calibri"/>
                <w:kern w:val="2"/>
                <w:sz w:val="18"/>
                <w:szCs w:val="18"/>
                <w:lang w:val="fr-CA"/>
              </w:rPr>
              <w:t>mmol</w:t>
            </w:r>
            <w:proofErr w:type="spellEnd"/>
            <w:r w:rsidRPr="005927C1">
              <w:rPr>
                <w:rFonts w:ascii="Century Gothic" w:eastAsiaTheme="minorHAnsi" w:hAnsi="Century Gothic" w:cs="Calibri"/>
                <w:kern w:val="2"/>
                <w:sz w:val="18"/>
                <w:szCs w:val="18"/>
                <w:lang w:val="fr-CA"/>
              </w:rPr>
              <w:t>/L</w:t>
            </w:r>
          </w:p>
        </w:tc>
        <w:tc>
          <w:tcPr>
            <w:tcW w:w="2921" w:type="dxa"/>
            <w:vAlign w:val="center"/>
          </w:tcPr>
          <w:p w14:paraId="607D89B2" w14:textId="77777777" w:rsidR="004B5E4B" w:rsidRDefault="005927C1"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Activité physique intense</w:t>
            </w:r>
          </w:p>
          <w:p w14:paraId="2800D660" w14:textId="77777777" w:rsidR="005927C1" w:rsidRDefault="005927C1"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Choc</w:t>
            </w:r>
          </w:p>
          <w:p w14:paraId="5723D11B" w14:textId="77777777" w:rsidR="005927C1" w:rsidRDefault="005927C1"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Déshydratation</w:t>
            </w:r>
          </w:p>
          <w:p w14:paraId="2982F97C" w14:textId="4B0C87BB" w:rsidR="005927C1" w:rsidRDefault="005927C1"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Hémorragie</w:t>
            </w:r>
          </w:p>
          <w:p w14:paraId="2F9002E7" w14:textId="77777777" w:rsidR="005927C1" w:rsidRDefault="005927C1"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Hyperthermie</w:t>
            </w:r>
          </w:p>
          <w:p w14:paraId="1781969D" w14:textId="74F88456" w:rsidR="003C34BB" w:rsidRDefault="003C34BB" w:rsidP="005C1E33">
            <w:pPr>
              <w:pStyle w:val="Paragraphedeliste"/>
              <w:tabs>
                <w:tab w:val="left" w:pos="1770"/>
              </w:tabs>
              <w:ind w:left="434"/>
              <w:rPr>
                <w:rFonts w:ascii="Century Gothic" w:hAnsi="Century Gothic" w:cs="Times New Roman"/>
                <w:sz w:val="18"/>
                <w:szCs w:val="18"/>
              </w:rPr>
            </w:pPr>
          </w:p>
        </w:tc>
        <w:tc>
          <w:tcPr>
            <w:tcW w:w="3166" w:type="dxa"/>
            <w:vAlign w:val="center"/>
          </w:tcPr>
          <w:p w14:paraId="617BD236" w14:textId="57EE8B27" w:rsidR="004B5E4B" w:rsidRDefault="003C34BB" w:rsidP="0096624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Hypothermie</w:t>
            </w:r>
          </w:p>
        </w:tc>
      </w:tr>
      <w:tr w:rsidR="00915AAA" w:rsidRPr="00BD3894" w14:paraId="7F153855" w14:textId="77777777" w:rsidTr="00AA0FCF">
        <w:trPr>
          <w:cantSplit/>
          <w:trHeight w:val="1304"/>
        </w:trPr>
        <w:tc>
          <w:tcPr>
            <w:tcW w:w="2231" w:type="dxa"/>
            <w:shd w:val="clear" w:color="auto" w:fill="auto"/>
            <w:vAlign w:val="center"/>
          </w:tcPr>
          <w:p w14:paraId="4084B695" w14:textId="755BEFB3" w:rsidR="00915AAA" w:rsidRPr="00ED746D" w:rsidRDefault="00C1311D" w:rsidP="002F72E5">
            <w:pPr>
              <w:tabs>
                <w:tab w:val="left" w:pos="1770"/>
              </w:tabs>
              <w:rPr>
                <w:rFonts w:ascii="Century Gothic" w:hAnsi="Century Gothic" w:cs="Times New Roman"/>
                <w:sz w:val="24"/>
                <w:szCs w:val="24"/>
              </w:rPr>
            </w:pPr>
            <w:r w:rsidRPr="00B530B9">
              <w:rPr>
                <w:rFonts w:ascii="Century Gothic" w:hAnsi="Century Gothic" w:cs="Times New Roman"/>
                <w:color w:val="92D050"/>
                <w:sz w:val="24"/>
                <w:szCs w:val="24"/>
              </w:rPr>
              <w:t>PSA</w:t>
            </w:r>
          </w:p>
        </w:tc>
        <w:tc>
          <w:tcPr>
            <w:tcW w:w="4012" w:type="dxa"/>
            <w:vAlign w:val="center"/>
          </w:tcPr>
          <w:p w14:paraId="3E5D46B9" w14:textId="21276EFB" w:rsidR="00915AAA" w:rsidRPr="00B6211F" w:rsidRDefault="00B6211F" w:rsidP="00835C2A">
            <w:pPr>
              <w:pStyle w:val="Paragraphedeliste"/>
              <w:numPr>
                <w:ilvl w:val="0"/>
                <w:numId w:val="4"/>
              </w:numPr>
              <w:tabs>
                <w:tab w:val="left" w:pos="1770"/>
              </w:tabs>
              <w:spacing w:line="276" w:lineRule="auto"/>
              <w:ind w:left="311" w:hanging="142"/>
              <w:rPr>
                <w:rFonts w:ascii="Century Gothic" w:hAnsi="Century Gothic" w:cs="Calibri"/>
                <w:sz w:val="18"/>
                <w:szCs w:val="18"/>
              </w:rPr>
            </w:pPr>
            <w:r w:rsidRPr="00B6211F">
              <w:rPr>
                <w:rFonts w:ascii="Century Gothic" w:hAnsi="Century Gothic"/>
                <w:sz w:val="20"/>
                <w:szCs w:val="24"/>
              </w:rPr>
              <w:t>Marqueur tumoral fiable qui permet de déceler un cancer de la prostate</w:t>
            </w:r>
          </w:p>
        </w:tc>
        <w:tc>
          <w:tcPr>
            <w:tcW w:w="2134" w:type="dxa"/>
            <w:vAlign w:val="center"/>
          </w:tcPr>
          <w:p w14:paraId="1B6F03D2" w14:textId="311DA737" w:rsidR="00915AAA" w:rsidRDefault="00B6211F" w:rsidP="00966248">
            <w:pPr>
              <w:pStyle w:val="TableParagraph"/>
              <w:tabs>
                <w:tab w:val="left" w:pos="718"/>
              </w:tabs>
              <w:spacing w:line="249" w:lineRule="exact"/>
              <w:rPr>
                <w:rFonts w:ascii="Century Gothic" w:eastAsiaTheme="minorHAnsi" w:hAnsi="Century Gothic" w:cs="Calibri"/>
                <w:kern w:val="2"/>
                <w:sz w:val="18"/>
                <w:szCs w:val="18"/>
                <w:lang w:val="fr-CA"/>
              </w:rPr>
            </w:pPr>
            <w:r w:rsidRPr="00B6211F">
              <w:rPr>
                <w:rFonts w:ascii="Arial" w:eastAsiaTheme="minorHAnsi" w:hAnsi="Arial" w:cs="Arial"/>
                <w:kern w:val="2"/>
                <w:sz w:val="18"/>
                <w:szCs w:val="18"/>
                <w:lang w:val="fr-CA"/>
              </w:rPr>
              <w:t>˂</w:t>
            </w:r>
            <w:r w:rsidRPr="00B6211F">
              <w:rPr>
                <w:rFonts w:ascii="Century Gothic" w:eastAsiaTheme="minorHAnsi" w:hAnsi="Century Gothic" w:cs="Calibri"/>
                <w:kern w:val="2"/>
                <w:sz w:val="18"/>
                <w:szCs w:val="18"/>
                <w:lang w:val="fr-CA"/>
              </w:rPr>
              <w:t xml:space="preserve"> 4 </w:t>
            </w:r>
            <w:proofErr w:type="spellStart"/>
            <w:r w:rsidRPr="00B6211F">
              <w:rPr>
                <w:rFonts w:ascii="Century Gothic" w:eastAsiaTheme="minorHAnsi" w:hAnsi="Century Gothic" w:cs="Calibri"/>
                <w:kern w:val="2"/>
                <w:sz w:val="18"/>
                <w:szCs w:val="18"/>
                <w:lang w:val="fr-CA"/>
              </w:rPr>
              <w:t>mcg</w:t>
            </w:r>
            <w:proofErr w:type="spellEnd"/>
            <w:r w:rsidRPr="00B6211F">
              <w:rPr>
                <w:rFonts w:ascii="Century Gothic" w:eastAsiaTheme="minorHAnsi" w:hAnsi="Century Gothic" w:cs="Calibri"/>
                <w:kern w:val="2"/>
                <w:sz w:val="18"/>
                <w:szCs w:val="18"/>
                <w:lang w:val="fr-CA"/>
              </w:rPr>
              <w:t>/L</w:t>
            </w:r>
          </w:p>
        </w:tc>
        <w:tc>
          <w:tcPr>
            <w:tcW w:w="2921" w:type="dxa"/>
            <w:vAlign w:val="center"/>
          </w:tcPr>
          <w:p w14:paraId="6879C27D" w14:textId="77777777" w:rsidR="00915AAA" w:rsidRDefault="00B6211F"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Cancer de la prostate</w:t>
            </w:r>
          </w:p>
          <w:p w14:paraId="1ABB35D4" w14:textId="7EE41314" w:rsidR="00B6211F" w:rsidRDefault="00B6211F"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HBP</w:t>
            </w:r>
          </w:p>
          <w:p w14:paraId="0CF25640" w14:textId="650EC47B" w:rsidR="00B6211F" w:rsidRDefault="00B6211F"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 xml:space="preserve">Prostatite </w:t>
            </w:r>
          </w:p>
        </w:tc>
        <w:tc>
          <w:tcPr>
            <w:tcW w:w="3166" w:type="dxa"/>
            <w:shd w:val="clear" w:color="auto" w:fill="A6A6A6" w:themeFill="background1" w:themeFillShade="A6"/>
            <w:vAlign w:val="center"/>
          </w:tcPr>
          <w:p w14:paraId="47E38940" w14:textId="77777777" w:rsidR="00915AAA" w:rsidRDefault="00915AAA" w:rsidP="00B6211F">
            <w:pPr>
              <w:pStyle w:val="Paragraphedeliste"/>
              <w:tabs>
                <w:tab w:val="left" w:pos="1770"/>
              </w:tabs>
              <w:ind w:left="434"/>
              <w:rPr>
                <w:rFonts w:ascii="Century Gothic" w:hAnsi="Century Gothic" w:cs="Times New Roman"/>
                <w:sz w:val="18"/>
                <w:szCs w:val="18"/>
              </w:rPr>
            </w:pPr>
          </w:p>
        </w:tc>
      </w:tr>
      <w:tr w:rsidR="00E33A6E" w:rsidRPr="00BD3894" w14:paraId="0E9CB31B" w14:textId="77777777" w:rsidTr="00AA0FCF">
        <w:trPr>
          <w:cantSplit/>
          <w:trHeight w:val="1304"/>
        </w:trPr>
        <w:tc>
          <w:tcPr>
            <w:tcW w:w="2231" w:type="dxa"/>
            <w:shd w:val="clear" w:color="auto" w:fill="auto"/>
            <w:vAlign w:val="center"/>
          </w:tcPr>
          <w:p w14:paraId="3F0E625B" w14:textId="5EDD93AB" w:rsidR="00E33A6E" w:rsidRDefault="00D44C00" w:rsidP="002F72E5">
            <w:pPr>
              <w:tabs>
                <w:tab w:val="left" w:pos="1770"/>
              </w:tabs>
              <w:rPr>
                <w:rFonts w:ascii="Century Gothic" w:hAnsi="Century Gothic" w:cs="Times New Roman"/>
                <w:b/>
                <w:bCs/>
                <w:sz w:val="24"/>
                <w:szCs w:val="24"/>
              </w:rPr>
            </w:pPr>
            <w:r w:rsidRPr="00B76D1D">
              <w:rPr>
                <w:rFonts w:ascii="Century Gothic" w:hAnsi="Century Gothic" w:cs="Times New Roman"/>
                <w:b/>
                <w:bCs/>
                <w:color w:val="92D050"/>
                <w:sz w:val="24"/>
                <w:szCs w:val="24"/>
              </w:rPr>
              <w:t>Urée-BUN</w:t>
            </w:r>
          </w:p>
        </w:tc>
        <w:tc>
          <w:tcPr>
            <w:tcW w:w="4012" w:type="dxa"/>
            <w:vAlign w:val="center"/>
          </w:tcPr>
          <w:p w14:paraId="5E2249F6" w14:textId="77088163" w:rsidR="00BF46F5" w:rsidRPr="00BF46F5" w:rsidRDefault="00D44C00" w:rsidP="00835C2A">
            <w:pPr>
              <w:pStyle w:val="Paragraphedeliste"/>
              <w:numPr>
                <w:ilvl w:val="0"/>
                <w:numId w:val="4"/>
              </w:numPr>
              <w:tabs>
                <w:tab w:val="left" w:pos="1770"/>
              </w:tabs>
              <w:spacing w:line="276" w:lineRule="auto"/>
              <w:ind w:left="311" w:hanging="142"/>
              <w:rPr>
                <w:rFonts w:ascii="Century Gothic" w:hAnsi="Century Gothic"/>
                <w:sz w:val="20"/>
                <w:szCs w:val="24"/>
              </w:rPr>
            </w:pPr>
            <w:r w:rsidRPr="00D44C00">
              <w:rPr>
                <w:rFonts w:ascii="Century Gothic" w:hAnsi="Century Gothic"/>
                <w:sz w:val="20"/>
                <w:szCs w:val="24"/>
              </w:rPr>
              <w:t xml:space="preserve">Provient de la décomposition des protéines qui laisse </w:t>
            </w:r>
            <w:r w:rsidR="00BF46F5" w:rsidRPr="00D44C00">
              <w:rPr>
                <w:rFonts w:ascii="Century Gothic" w:hAnsi="Century Gothic"/>
                <w:sz w:val="20"/>
                <w:szCs w:val="24"/>
              </w:rPr>
              <w:t>des acides aminés</w:t>
            </w:r>
            <w:r w:rsidRPr="00D44C00">
              <w:rPr>
                <w:rFonts w:ascii="Century Gothic" w:hAnsi="Century Gothic"/>
                <w:sz w:val="20"/>
                <w:szCs w:val="24"/>
              </w:rPr>
              <w:t xml:space="preserve"> libres dans le sang.</w:t>
            </w:r>
          </w:p>
          <w:p w14:paraId="706D6BE7" w14:textId="458DEBD8" w:rsidR="00D44C00" w:rsidRPr="00D44C00" w:rsidRDefault="00D44C00" w:rsidP="00835C2A">
            <w:pPr>
              <w:pStyle w:val="Paragraphedeliste"/>
              <w:numPr>
                <w:ilvl w:val="0"/>
                <w:numId w:val="4"/>
              </w:numPr>
              <w:tabs>
                <w:tab w:val="left" w:pos="1770"/>
              </w:tabs>
              <w:spacing w:line="276" w:lineRule="auto"/>
              <w:ind w:left="311" w:hanging="142"/>
              <w:rPr>
                <w:rFonts w:ascii="Century Gothic" w:hAnsi="Century Gothic"/>
                <w:sz w:val="20"/>
                <w:szCs w:val="24"/>
              </w:rPr>
            </w:pPr>
            <w:r w:rsidRPr="00D44C00">
              <w:rPr>
                <w:rFonts w:ascii="Century Gothic" w:hAnsi="Century Gothic"/>
                <w:sz w:val="20"/>
                <w:szCs w:val="24"/>
              </w:rPr>
              <w:t>Lors du catabolisme de ces</w:t>
            </w:r>
            <w:r w:rsidR="00FC691B">
              <w:rPr>
                <w:rFonts w:ascii="Century Gothic" w:hAnsi="Century Gothic"/>
                <w:sz w:val="20"/>
                <w:szCs w:val="24"/>
              </w:rPr>
              <w:t xml:space="preserve"> </w:t>
            </w:r>
            <w:r w:rsidRPr="00D44C00">
              <w:rPr>
                <w:rFonts w:ascii="Century Gothic" w:hAnsi="Century Gothic"/>
                <w:sz w:val="20"/>
                <w:szCs w:val="24"/>
              </w:rPr>
              <w:t>acides aminés dans le foie</w:t>
            </w:r>
            <w:r w:rsidR="009312ED">
              <w:rPr>
                <w:rFonts w:ascii="Century Gothic" w:hAnsi="Century Gothic"/>
                <w:sz w:val="20"/>
                <w:szCs w:val="24"/>
              </w:rPr>
              <w:t>,</w:t>
            </w:r>
            <w:r w:rsidRPr="00D44C00">
              <w:rPr>
                <w:rFonts w:ascii="Century Gothic" w:hAnsi="Century Gothic"/>
                <w:sz w:val="20"/>
                <w:szCs w:val="24"/>
              </w:rPr>
              <w:t xml:space="preserve"> ceux-ci laissent un déchet : L’ammoniac qui est transformé en urée.</w:t>
            </w:r>
          </w:p>
          <w:p w14:paraId="25E016D3" w14:textId="7F4EA605" w:rsidR="00E33A6E" w:rsidRDefault="00E33A6E" w:rsidP="00FC691B">
            <w:pPr>
              <w:pStyle w:val="Paragraphedeliste"/>
              <w:tabs>
                <w:tab w:val="left" w:pos="1770"/>
              </w:tabs>
              <w:spacing w:line="276" w:lineRule="auto"/>
              <w:rPr>
                <w:rFonts w:ascii="Century Gothic" w:hAnsi="Century Gothic"/>
                <w:sz w:val="20"/>
                <w:szCs w:val="24"/>
              </w:rPr>
            </w:pPr>
          </w:p>
        </w:tc>
        <w:tc>
          <w:tcPr>
            <w:tcW w:w="2134" w:type="dxa"/>
            <w:vAlign w:val="center"/>
          </w:tcPr>
          <w:p w14:paraId="20D8675C" w14:textId="077477E8" w:rsidR="00E33A6E" w:rsidRPr="00637A08" w:rsidRDefault="00637A08" w:rsidP="00966248">
            <w:pPr>
              <w:pStyle w:val="TableParagraph"/>
              <w:tabs>
                <w:tab w:val="left" w:pos="718"/>
              </w:tabs>
              <w:spacing w:line="249" w:lineRule="exact"/>
              <w:rPr>
                <w:rFonts w:ascii="Century Gothic" w:eastAsiaTheme="minorHAnsi" w:hAnsi="Century Gothic" w:cs="Calibri"/>
                <w:kern w:val="2"/>
                <w:sz w:val="18"/>
                <w:szCs w:val="18"/>
                <w:lang w:val="fr-CA"/>
              </w:rPr>
            </w:pPr>
            <w:r w:rsidRPr="00637A08">
              <w:rPr>
                <w:rFonts w:ascii="Century Gothic" w:eastAsiaTheme="minorHAnsi" w:hAnsi="Century Gothic" w:cs="Calibri"/>
                <w:kern w:val="2"/>
                <w:sz w:val="18"/>
                <w:szCs w:val="18"/>
                <w:lang w:val="fr-CA"/>
              </w:rPr>
              <w:t xml:space="preserve">2,5 – 8,0 </w:t>
            </w:r>
            <w:proofErr w:type="spellStart"/>
            <w:r w:rsidRPr="00637A08">
              <w:rPr>
                <w:rFonts w:ascii="Century Gothic" w:eastAsiaTheme="minorHAnsi" w:hAnsi="Century Gothic" w:cs="Calibri"/>
                <w:kern w:val="2"/>
                <w:sz w:val="18"/>
                <w:szCs w:val="18"/>
                <w:lang w:val="fr-CA"/>
              </w:rPr>
              <w:t>mmol</w:t>
            </w:r>
            <w:proofErr w:type="spellEnd"/>
            <w:r w:rsidRPr="00637A08">
              <w:rPr>
                <w:rFonts w:ascii="Century Gothic" w:eastAsiaTheme="minorHAnsi" w:hAnsi="Century Gothic" w:cs="Calibri"/>
                <w:kern w:val="2"/>
                <w:sz w:val="18"/>
                <w:szCs w:val="18"/>
                <w:lang w:val="fr-CA"/>
              </w:rPr>
              <w:t>/L</w:t>
            </w:r>
          </w:p>
        </w:tc>
        <w:tc>
          <w:tcPr>
            <w:tcW w:w="2921" w:type="dxa"/>
            <w:vAlign w:val="center"/>
          </w:tcPr>
          <w:p w14:paraId="68393E35" w14:textId="77777777" w:rsidR="00E33A6E" w:rsidRDefault="00637A08"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Choc</w:t>
            </w:r>
          </w:p>
          <w:p w14:paraId="142A6B73" w14:textId="3A68CEDA" w:rsidR="00637A08" w:rsidRDefault="00637A08" w:rsidP="000C2CA7">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Déshydratation sévère</w:t>
            </w:r>
          </w:p>
          <w:p w14:paraId="6CEC665D" w14:textId="77777777" w:rsidR="00637A08" w:rsidRDefault="00637A08" w:rsidP="00637A0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Maladie rénale</w:t>
            </w:r>
          </w:p>
          <w:p w14:paraId="2901EB92" w14:textId="3B7B22C2" w:rsidR="00B76D1D" w:rsidRPr="00637A08" w:rsidRDefault="00B76D1D" w:rsidP="00637A0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Glomérulonéphrite Aigue</w:t>
            </w:r>
          </w:p>
        </w:tc>
        <w:tc>
          <w:tcPr>
            <w:tcW w:w="3166" w:type="dxa"/>
            <w:vAlign w:val="center"/>
          </w:tcPr>
          <w:p w14:paraId="6FEB7241" w14:textId="1B3A7DC4" w:rsidR="00637A08" w:rsidRDefault="00637A08" w:rsidP="00637A0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Hémodialyse</w:t>
            </w:r>
          </w:p>
          <w:p w14:paraId="5BB7D3C6" w14:textId="29D4FA83" w:rsidR="00E33A6E" w:rsidRDefault="00B76D1D" w:rsidP="00637A0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 xml:space="preserve">Insuffisance </w:t>
            </w:r>
            <w:r w:rsidR="009312ED">
              <w:rPr>
                <w:rFonts w:ascii="Century Gothic" w:hAnsi="Century Gothic" w:cs="Times New Roman"/>
                <w:sz w:val="18"/>
                <w:szCs w:val="18"/>
              </w:rPr>
              <w:t>h</w:t>
            </w:r>
            <w:r w:rsidR="00637A08" w:rsidRPr="00637A08">
              <w:rPr>
                <w:rFonts w:ascii="Century Gothic" w:hAnsi="Century Gothic" w:cs="Times New Roman"/>
                <w:sz w:val="18"/>
                <w:szCs w:val="18"/>
              </w:rPr>
              <w:t>épatique</w:t>
            </w:r>
          </w:p>
          <w:p w14:paraId="2AA5144D" w14:textId="77777777" w:rsidR="00637A08" w:rsidRDefault="00637A08" w:rsidP="00637A0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Malnutrition</w:t>
            </w:r>
          </w:p>
          <w:p w14:paraId="49B70DE4" w14:textId="7429EEBA" w:rsidR="00B76D1D" w:rsidRPr="00637A08" w:rsidRDefault="00B76D1D" w:rsidP="00637A08">
            <w:pPr>
              <w:pStyle w:val="Paragraphedeliste"/>
              <w:numPr>
                <w:ilvl w:val="0"/>
                <w:numId w:val="18"/>
              </w:numPr>
              <w:tabs>
                <w:tab w:val="left" w:pos="1770"/>
              </w:tabs>
              <w:ind w:left="434" w:hanging="425"/>
              <w:rPr>
                <w:rFonts w:ascii="Century Gothic" w:hAnsi="Century Gothic" w:cs="Times New Roman"/>
                <w:sz w:val="18"/>
                <w:szCs w:val="18"/>
              </w:rPr>
            </w:pPr>
            <w:r>
              <w:rPr>
                <w:rFonts w:ascii="Century Gothic" w:hAnsi="Century Gothic" w:cs="Times New Roman"/>
                <w:sz w:val="18"/>
                <w:szCs w:val="18"/>
              </w:rPr>
              <w:t>Surhydratation</w:t>
            </w:r>
          </w:p>
        </w:tc>
      </w:tr>
    </w:tbl>
    <w:p w14:paraId="1CD51A88" w14:textId="402BCFDF" w:rsidR="000E07D2" w:rsidRPr="00BE7DBE" w:rsidRDefault="000E07D2" w:rsidP="000E07D2">
      <w:pPr>
        <w:tabs>
          <w:tab w:val="left" w:pos="8055"/>
        </w:tabs>
        <w:rPr>
          <w:rFonts w:ascii="Times New Roman" w:hAnsi="Times New Roman" w:cs="Times New Roman"/>
          <w:sz w:val="24"/>
          <w:szCs w:val="24"/>
        </w:rPr>
        <w:sectPr w:rsidR="000E07D2" w:rsidRPr="00BE7DBE" w:rsidSect="006F1EBC">
          <w:pgSz w:w="15840" w:h="12240" w:orient="landscape"/>
          <w:pgMar w:top="426" w:right="993" w:bottom="1417" w:left="1417" w:header="708" w:footer="708" w:gutter="0"/>
          <w:cols w:space="708"/>
          <w:titlePg/>
          <w:docGrid w:linePitch="360"/>
        </w:sectPr>
      </w:pPr>
    </w:p>
    <w:p w14:paraId="56A53AC9" w14:textId="77777777" w:rsidR="00BD5274" w:rsidRDefault="00BD5274" w:rsidP="00BD5274">
      <w:pPr>
        <w:pStyle w:val="Titre1"/>
        <w:rPr>
          <w:rFonts w:ascii="Century Gothic" w:hAnsi="Century Gothic"/>
        </w:rPr>
      </w:pPr>
    </w:p>
    <w:p w14:paraId="10397D80" w14:textId="745E09A7" w:rsidR="00BD5274" w:rsidRDefault="00BD5274" w:rsidP="00BD5274">
      <w:pPr>
        <w:pStyle w:val="Titre1"/>
        <w:rPr>
          <w:rFonts w:ascii="Century Gothic" w:hAnsi="Century Gothic"/>
        </w:rPr>
      </w:pPr>
      <w:bookmarkStart w:id="4" w:name="_Toc168467367"/>
      <w:r w:rsidRPr="00BD5274">
        <w:rPr>
          <w:rFonts w:ascii="Century Gothic" w:hAnsi="Century Gothic"/>
        </w:rPr>
        <w:t>Examens paracliniques</w:t>
      </w:r>
      <w:bookmarkEnd w:id="4"/>
    </w:p>
    <w:p w14:paraId="3862C0B7" w14:textId="77777777" w:rsidR="00BD5274" w:rsidRDefault="00BD5274" w:rsidP="00BD5274"/>
    <w:p w14:paraId="5DDDA6B0" w14:textId="77777777" w:rsidR="00BD5274" w:rsidRDefault="00BD5274" w:rsidP="00BD5274"/>
    <w:p w14:paraId="7CFC9D60" w14:textId="77777777" w:rsidR="00BD5274" w:rsidRPr="00BD5274" w:rsidRDefault="00BD5274" w:rsidP="00BD5274"/>
    <w:p w14:paraId="34D5685F" w14:textId="77777777" w:rsidR="00BD5274" w:rsidRDefault="00BD5274" w:rsidP="005C6FB2">
      <w:pPr>
        <w:tabs>
          <w:tab w:val="left" w:pos="1770"/>
        </w:tabs>
        <w:ind w:firstLine="426"/>
        <w:rPr>
          <w:rFonts w:ascii="Century Gothic" w:hAnsi="Century Gothic" w:cs="Times New Roman"/>
          <w:sz w:val="24"/>
          <w:szCs w:val="24"/>
        </w:rPr>
      </w:pPr>
    </w:p>
    <w:p w14:paraId="1BBCA6A9" w14:textId="71A41475" w:rsidR="00BD5274" w:rsidRDefault="00BD5274" w:rsidP="00BD5274">
      <w:pPr>
        <w:tabs>
          <w:tab w:val="left" w:pos="1770"/>
        </w:tabs>
        <w:ind w:firstLine="426"/>
        <w:jc w:val="center"/>
        <w:rPr>
          <w:rFonts w:ascii="Century Gothic" w:hAnsi="Century Gothic" w:cs="Times New Roman"/>
          <w:sz w:val="24"/>
          <w:szCs w:val="24"/>
        </w:rPr>
      </w:pPr>
      <w:r>
        <w:rPr>
          <w:rFonts w:ascii="Century Gothic" w:hAnsi="Century Gothic" w:cs="Times New Roman"/>
          <w:noProof/>
          <w:sz w:val="24"/>
          <w:szCs w:val="24"/>
        </w:rPr>
        <w:drawing>
          <wp:inline distT="0" distB="0" distL="0" distR="0" wp14:anchorId="3EB1B87A" wp14:editId="3F08B1A4">
            <wp:extent cx="5901070" cy="3926375"/>
            <wp:effectExtent l="0" t="0" r="0" b="0"/>
            <wp:docPr id="1" name="Image 1" descr="Patient allongé sur une plate-forme de tomodensitomét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atient allongé sur une plate-forme de tomodensitométri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20613" cy="3939379"/>
                    </a:xfrm>
                    <a:prstGeom prst="rect">
                      <a:avLst/>
                    </a:prstGeom>
                  </pic:spPr>
                </pic:pic>
              </a:graphicData>
            </a:graphic>
          </wp:inline>
        </w:drawing>
      </w:r>
    </w:p>
    <w:p w14:paraId="4CEE73CE" w14:textId="77777777" w:rsidR="00763E24" w:rsidRDefault="00763E24" w:rsidP="00BD5274">
      <w:pPr>
        <w:tabs>
          <w:tab w:val="left" w:pos="1770"/>
        </w:tabs>
        <w:ind w:firstLine="426"/>
        <w:jc w:val="center"/>
        <w:rPr>
          <w:rFonts w:ascii="Century Gothic" w:hAnsi="Century Gothic" w:cs="Times New Roman"/>
          <w:sz w:val="24"/>
          <w:szCs w:val="24"/>
        </w:rPr>
      </w:pPr>
    </w:p>
    <w:p w14:paraId="20D26ED3" w14:textId="77777777" w:rsidR="00763E24" w:rsidRDefault="00763E24" w:rsidP="00BD5274">
      <w:pPr>
        <w:tabs>
          <w:tab w:val="left" w:pos="1770"/>
        </w:tabs>
        <w:ind w:firstLine="426"/>
        <w:jc w:val="center"/>
        <w:rPr>
          <w:rFonts w:ascii="Century Gothic" w:hAnsi="Century Gothic" w:cs="Times New Roman"/>
          <w:sz w:val="24"/>
          <w:szCs w:val="24"/>
        </w:rPr>
        <w:sectPr w:rsidR="00763E24" w:rsidSect="00BD5274">
          <w:pgSz w:w="12240" w:h="15840"/>
          <w:pgMar w:top="993" w:right="1417" w:bottom="1417" w:left="567" w:header="708" w:footer="708" w:gutter="0"/>
          <w:cols w:space="708"/>
          <w:titlePg/>
          <w:docGrid w:linePitch="360"/>
        </w:sectPr>
      </w:pPr>
    </w:p>
    <w:p w14:paraId="5A2B6AF4" w14:textId="32205C4F" w:rsidR="00763E24" w:rsidRPr="007E1B8A" w:rsidRDefault="007E1B8A" w:rsidP="00763E24">
      <w:pPr>
        <w:rPr>
          <w:rFonts w:ascii="Century Gothic" w:hAnsi="Century Gothic" w:cs="Times New Roman"/>
          <w:sz w:val="24"/>
          <w:szCs w:val="24"/>
        </w:rPr>
      </w:pPr>
      <w:r w:rsidRPr="007E1B8A">
        <w:rPr>
          <w:rFonts w:ascii="Century Gothic" w:hAnsi="Century Gothic" w:cs="Times New Roman"/>
          <w:sz w:val="24"/>
          <w:szCs w:val="24"/>
        </w:rPr>
        <w:lastRenderedPageBreak/>
        <w:t>Pour tous les examens, ce ne sont que quelques possibilités de problématiques, il en existe plusieurs autres.</w:t>
      </w:r>
    </w:p>
    <w:p w14:paraId="4EB2E669" w14:textId="77777777" w:rsidR="00763E24" w:rsidRDefault="00763E24" w:rsidP="00763E24">
      <w:pPr>
        <w:tabs>
          <w:tab w:val="left" w:pos="1770"/>
        </w:tabs>
        <w:rPr>
          <w:rFonts w:ascii="Times New Roman" w:hAnsi="Times New Roman" w:cs="Times New Roman"/>
          <w:sz w:val="24"/>
          <w:szCs w:val="24"/>
        </w:rPr>
      </w:pPr>
    </w:p>
    <w:tbl>
      <w:tblPr>
        <w:tblStyle w:val="Grilledutableau"/>
        <w:tblW w:w="14205" w:type="dxa"/>
        <w:tblInd w:w="-714" w:type="dxa"/>
        <w:tblLook w:val="04A0" w:firstRow="1" w:lastRow="0" w:firstColumn="1" w:lastColumn="0" w:noHBand="0" w:noVBand="1"/>
      </w:tblPr>
      <w:tblGrid>
        <w:gridCol w:w="2981"/>
        <w:gridCol w:w="6304"/>
        <w:gridCol w:w="236"/>
        <w:gridCol w:w="4684"/>
      </w:tblGrid>
      <w:tr w:rsidR="00763E24" w14:paraId="2CEA0B75" w14:textId="77777777" w:rsidTr="00E72ED3">
        <w:trPr>
          <w:trHeight w:val="454"/>
          <w:tblHeader/>
        </w:trPr>
        <w:tc>
          <w:tcPr>
            <w:tcW w:w="2981" w:type="dxa"/>
            <w:tcBorders>
              <w:top w:val="nil"/>
              <w:left w:val="nil"/>
              <w:right w:val="nil"/>
            </w:tcBorders>
          </w:tcPr>
          <w:p w14:paraId="403E26D5" w14:textId="77777777" w:rsidR="00763E24" w:rsidRDefault="00763E24" w:rsidP="00F141E4">
            <w:pPr>
              <w:tabs>
                <w:tab w:val="left" w:pos="1770"/>
              </w:tabs>
              <w:rPr>
                <w:rFonts w:ascii="Times New Roman" w:hAnsi="Times New Roman" w:cs="Times New Roman"/>
                <w:sz w:val="24"/>
                <w:szCs w:val="24"/>
              </w:rPr>
            </w:pPr>
          </w:p>
        </w:tc>
        <w:tc>
          <w:tcPr>
            <w:tcW w:w="6304" w:type="dxa"/>
            <w:tcBorders>
              <w:top w:val="nil"/>
              <w:left w:val="nil"/>
              <w:right w:val="nil"/>
            </w:tcBorders>
          </w:tcPr>
          <w:p w14:paraId="2B64874E" w14:textId="77777777" w:rsidR="00763E24" w:rsidRDefault="00763E24" w:rsidP="00F141E4">
            <w:pPr>
              <w:tabs>
                <w:tab w:val="left" w:pos="1770"/>
              </w:tabs>
              <w:rPr>
                <w:rFonts w:ascii="Times New Roman" w:hAnsi="Times New Roman" w:cs="Times New Roman"/>
                <w:sz w:val="24"/>
                <w:szCs w:val="24"/>
              </w:rPr>
            </w:pPr>
          </w:p>
        </w:tc>
        <w:tc>
          <w:tcPr>
            <w:tcW w:w="236" w:type="dxa"/>
            <w:tcBorders>
              <w:top w:val="nil"/>
              <w:left w:val="nil"/>
            </w:tcBorders>
          </w:tcPr>
          <w:p w14:paraId="4AA79194" w14:textId="77777777" w:rsidR="00763E24" w:rsidRDefault="00763E24" w:rsidP="00F141E4">
            <w:pPr>
              <w:tabs>
                <w:tab w:val="left" w:pos="1770"/>
              </w:tabs>
              <w:rPr>
                <w:rFonts w:ascii="Times New Roman" w:hAnsi="Times New Roman" w:cs="Times New Roman"/>
                <w:sz w:val="24"/>
                <w:szCs w:val="24"/>
              </w:rPr>
            </w:pPr>
          </w:p>
        </w:tc>
        <w:tc>
          <w:tcPr>
            <w:tcW w:w="4684" w:type="dxa"/>
            <w:shd w:val="clear" w:color="auto" w:fill="F91E07"/>
            <w:vAlign w:val="center"/>
          </w:tcPr>
          <w:p w14:paraId="1988B73B" w14:textId="77777777" w:rsidR="00763E24" w:rsidRPr="007D7E54" w:rsidRDefault="00763E24" w:rsidP="00F141E4">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Possibilité de problématique</w:t>
            </w:r>
          </w:p>
        </w:tc>
      </w:tr>
      <w:tr w:rsidR="00763E24" w14:paraId="0587776F" w14:textId="77777777" w:rsidTr="00E72ED3">
        <w:trPr>
          <w:trHeight w:val="454"/>
          <w:tblHeader/>
        </w:trPr>
        <w:tc>
          <w:tcPr>
            <w:tcW w:w="2981" w:type="dxa"/>
            <w:shd w:val="clear" w:color="auto" w:fill="52F113"/>
            <w:vAlign w:val="center"/>
          </w:tcPr>
          <w:p w14:paraId="29C643BF" w14:textId="77777777" w:rsidR="00763E24" w:rsidRPr="007D7E54" w:rsidRDefault="00763E24" w:rsidP="00F141E4">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Examen</w:t>
            </w:r>
          </w:p>
        </w:tc>
        <w:tc>
          <w:tcPr>
            <w:tcW w:w="6304" w:type="dxa"/>
            <w:shd w:val="clear" w:color="auto" w:fill="52F113"/>
            <w:vAlign w:val="center"/>
          </w:tcPr>
          <w:p w14:paraId="3621D1BA" w14:textId="77777777" w:rsidR="00763E24" w:rsidRPr="007D7E54" w:rsidRDefault="00763E24" w:rsidP="00F141E4">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Rappel théorique</w:t>
            </w:r>
          </w:p>
        </w:tc>
        <w:tc>
          <w:tcPr>
            <w:tcW w:w="4920" w:type="dxa"/>
            <w:gridSpan w:val="2"/>
            <w:shd w:val="clear" w:color="auto" w:fill="52F113"/>
            <w:vAlign w:val="center"/>
          </w:tcPr>
          <w:p w14:paraId="6947E0C9" w14:textId="2C145AB0" w:rsidR="00763E24" w:rsidRPr="007D7E54" w:rsidRDefault="00763E24" w:rsidP="00F141E4">
            <w:pPr>
              <w:tabs>
                <w:tab w:val="left" w:pos="1770"/>
              </w:tabs>
              <w:jc w:val="center"/>
              <w:rPr>
                <w:rFonts w:ascii="Century Gothic" w:hAnsi="Century Gothic" w:cs="Times New Roman"/>
                <w:b/>
                <w:bCs/>
                <w:sz w:val="24"/>
                <w:szCs w:val="24"/>
              </w:rPr>
            </w:pPr>
            <w:r w:rsidRPr="007D7E54">
              <w:rPr>
                <w:rFonts w:ascii="Century Gothic" w:hAnsi="Century Gothic" w:cs="Times New Roman"/>
                <w:b/>
                <w:bCs/>
                <w:sz w:val="24"/>
                <w:szCs w:val="24"/>
              </w:rPr>
              <w:t xml:space="preserve">Résultat </w:t>
            </w:r>
            <w:r>
              <w:rPr>
                <w:rFonts w:ascii="Century Gothic" w:hAnsi="Century Gothic" w:cs="Times New Roman"/>
                <w:b/>
                <w:bCs/>
                <w:sz w:val="24"/>
                <w:szCs w:val="24"/>
              </w:rPr>
              <w:t>anormal</w:t>
            </w:r>
          </w:p>
        </w:tc>
      </w:tr>
      <w:tr w:rsidR="00763E24" w14:paraId="519E949E" w14:textId="77777777" w:rsidTr="00E72ED3">
        <w:trPr>
          <w:cantSplit/>
          <w:trHeight w:val="1304"/>
        </w:trPr>
        <w:tc>
          <w:tcPr>
            <w:tcW w:w="2981" w:type="dxa"/>
            <w:shd w:val="clear" w:color="auto" w:fill="auto"/>
            <w:vAlign w:val="center"/>
          </w:tcPr>
          <w:p w14:paraId="38FD8CD4" w14:textId="33A5B6B0" w:rsidR="00763E24" w:rsidRPr="00F95935" w:rsidRDefault="007927F0" w:rsidP="00F141E4">
            <w:pPr>
              <w:tabs>
                <w:tab w:val="left" w:pos="1770"/>
              </w:tabs>
              <w:rPr>
                <w:rFonts w:ascii="Century Gothic" w:hAnsi="Century Gothic" w:cs="Times New Roman"/>
                <w:b/>
                <w:bCs/>
                <w:sz w:val="24"/>
                <w:szCs w:val="24"/>
              </w:rPr>
            </w:pPr>
            <w:r>
              <w:rPr>
                <w:rFonts w:ascii="Century Gothic" w:hAnsi="Century Gothic" w:cs="Times New Roman"/>
                <w:b/>
                <w:bCs/>
                <w:sz w:val="24"/>
                <w:szCs w:val="24"/>
              </w:rPr>
              <w:t>Mammographie</w:t>
            </w:r>
          </w:p>
        </w:tc>
        <w:tc>
          <w:tcPr>
            <w:tcW w:w="6304" w:type="dxa"/>
            <w:vAlign w:val="center"/>
          </w:tcPr>
          <w:p w14:paraId="721080FF" w14:textId="31191CA6" w:rsidR="00763E24" w:rsidRPr="00CF3192" w:rsidRDefault="005C1E33" w:rsidP="00F141E4">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Images radiographiques des seins</w:t>
            </w:r>
          </w:p>
        </w:tc>
        <w:tc>
          <w:tcPr>
            <w:tcW w:w="4920" w:type="dxa"/>
            <w:gridSpan w:val="2"/>
            <w:vAlign w:val="center"/>
          </w:tcPr>
          <w:p w14:paraId="10E14311" w14:textId="77777777" w:rsidR="00763E24" w:rsidRPr="00755DFC" w:rsidRDefault="00763E24" w:rsidP="00F141E4">
            <w:pPr>
              <w:tabs>
                <w:tab w:val="left" w:pos="1770"/>
              </w:tabs>
              <w:rPr>
                <w:rFonts w:ascii="Century Gothic" w:hAnsi="Century Gothic" w:cs="Times New Roman"/>
                <w:sz w:val="20"/>
                <w:szCs w:val="20"/>
              </w:rPr>
            </w:pPr>
            <w:r w:rsidRPr="00F228B3">
              <w:rPr>
                <w:rFonts w:ascii="Century Gothic" w:hAnsi="Century Gothic" w:cs="Times New Roman"/>
                <w:sz w:val="20"/>
                <w:szCs w:val="20"/>
              </w:rPr>
              <w:t xml:space="preserve"> </w:t>
            </w:r>
          </w:p>
          <w:p w14:paraId="490862E7" w14:textId="77777777" w:rsidR="005C1E33" w:rsidRDefault="005C1E33" w:rsidP="00700FF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Abcès</w:t>
            </w:r>
          </w:p>
          <w:p w14:paraId="6BC6433C" w14:textId="77777777" w:rsidR="005C1E33" w:rsidRDefault="005C1E33" w:rsidP="00700FF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Kyste</w:t>
            </w:r>
          </w:p>
          <w:p w14:paraId="5D88932F" w14:textId="77777777" w:rsidR="005C1E33" w:rsidRDefault="005C1E33" w:rsidP="00700FF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Mastite</w:t>
            </w:r>
          </w:p>
          <w:p w14:paraId="767C114C" w14:textId="77777777" w:rsidR="005C1E33" w:rsidRDefault="005C1E33" w:rsidP="00700FF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Tumeur</w:t>
            </w:r>
          </w:p>
          <w:p w14:paraId="056D6A95" w14:textId="1F82C2E8" w:rsidR="00763E24" w:rsidRPr="008163FB" w:rsidRDefault="00763E24" w:rsidP="005C1E33">
            <w:pPr>
              <w:pStyle w:val="Paragraphedeliste"/>
              <w:tabs>
                <w:tab w:val="left" w:pos="1770"/>
              </w:tabs>
              <w:ind w:left="1207"/>
              <w:rPr>
                <w:rFonts w:ascii="Century Gothic" w:hAnsi="Century Gothic" w:cs="Times New Roman"/>
                <w:sz w:val="18"/>
                <w:szCs w:val="18"/>
              </w:rPr>
            </w:pPr>
            <w:r>
              <w:rPr>
                <w:rFonts w:ascii="Century Gothic" w:hAnsi="Century Gothic" w:cs="Times New Roman"/>
                <w:sz w:val="18"/>
                <w:szCs w:val="18"/>
              </w:rPr>
              <w:t xml:space="preserve"> </w:t>
            </w:r>
          </w:p>
        </w:tc>
      </w:tr>
      <w:tr w:rsidR="00700FF4" w14:paraId="00C5F73C" w14:textId="77777777" w:rsidTr="00E72ED3">
        <w:trPr>
          <w:cantSplit/>
          <w:trHeight w:val="1304"/>
        </w:trPr>
        <w:tc>
          <w:tcPr>
            <w:tcW w:w="2981" w:type="dxa"/>
            <w:shd w:val="clear" w:color="auto" w:fill="auto"/>
            <w:vAlign w:val="center"/>
          </w:tcPr>
          <w:p w14:paraId="24ACF950" w14:textId="47B913A5" w:rsidR="00700FF4" w:rsidRDefault="00700FF4" w:rsidP="00700FF4">
            <w:pPr>
              <w:tabs>
                <w:tab w:val="left" w:pos="1770"/>
              </w:tabs>
              <w:rPr>
                <w:rFonts w:ascii="Century Gothic" w:hAnsi="Century Gothic" w:cs="Times New Roman"/>
                <w:b/>
                <w:bCs/>
                <w:sz w:val="24"/>
                <w:szCs w:val="24"/>
              </w:rPr>
            </w:pPr>
            <w:r>
              <w:rPr>
                <w:rFonts w:ascii="Century Gothic" w:hAnsi="Century Gothic" w:cs="Times New Roman"/>
                <w:b/>
                <w:bCs/>
                <w:sz w:val="24"/>
                <w:szCs w:val="24"/>
              </w:rPr>
              <w:t>Biopsie</w:t>
            </w:r>
          </w:p>
        </w:tc>
        <w:tc>
          <w:tcPr>
            <w:tcW w:w="6304" w:type="dxa"/>
            <w:vAlign w:val="center"/>
          </w:tcPr>
          <w:p w14:paraId="1AE54B3B" w14:textId="3E440405" w:rsidR="00700FF4" w:rsidRDefault="00700FF4" w:rsidP="00700FF4">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Prélèvement d’un échantillon de tissus</w:t>
            </w:r>
          </w:p>
        </w:tc>
        <w:tc>
          <w:tcPr>
            <w:tcW w:w="4920" w:type="dxa"/>
            <w:gridSpan w:val="2"/>
            <w:vAlign w:val="center"/>
          </w:tcPr>
          <w:p w14:paraId="7A5DEEAD" w14:textId="77777777" w:rsidR="00700FF4" w:rsidRPr="00BC1DB9" w:rsidRDefault="00700FF4" w:rsidP="00700FF4">
            <w:pPr>
              <w:tabs>
                <w:tab w:val="left" w:pos="1770"/>
              </w:tabs>
              <w:jc w:val="center"/>
              <w:rPr>
                <w:rFonts w:ascii="Century Gothic" w:hAnsi="Century Gothic" w:cs="Times New Roman"/>
                <w:i/>
                <w:iCs/>
                <w:sz w:val="18"/>
                <w:szCs w:val="18"/>
                <w:u w:val="single"/>
              </w:rPr>
            </w:pPr>
            <w:r w:rsidRPr="00BC1DB9">
              <w:rPr>
                <w:rFonts w:ascii="Century Gothic" w:hAnsi="Century Gothic" w:cs="Times New Roman"/>
                <w:i/>
                <w:iCs/>
                <w:sz w:val="18"/>
                <w:szCs w:val="18"/>
                <w:u w:val="single"/>
              </w:rPr>
              <w:t>Selon l’organe qui est prélevé</w:t>
            </w:r>
          </w:p>
          <w:p w14:paraId="2DBA506B" w14:textId="77777777" w:rsidR="00700FF4" w:rsidRDefault="00700FF4" w:rsidP="00700FF4">
            <w:pPr>
              <w:tabs>
                <w:tab w:val="left" w:pos="1770"/>
              </w:tabs>
              <w:jc w:val="center"/>
              <w:rPr>
                <w:rFonts w:ascii="Century Gothic" w:hAnsi="Century Gothic" w:cs="Times New Roman"/>
                <w:sz w:val="18"/>
                <w:szCs w:val="18"/>
              </w:rPr>
            </w:pPr>
          </w:p>
          <w:p w14:paraId="6983CFC0" w14:textId="5FB73747" w:rsidR="00700FF4" w:rsidRPr="00700FF4" w:rsidRDefault="00700FF4" w:rsidP="00700FF4">
            <w:pPr>
              <w:tabs>
                <w:tab w:val="left" w:pos="1770"/>
              </w:tabs>
              <w:jc w:val="center"/>
              <w:rPr>
                <w:rFonts w:ascii="Century Gothic" w:hAnsi="Century Gothic" w:cs="Times New Roman"/>
                <w:sz w:val="18"/>
                <w:szCs w:val="18"/>
              </w:rPr>
            </w:pPr>
            <w:r>
              <w:rPr>
                <w:rFonts w:ascii="Century Gothic" w:hAnsi="Century Gothic" w:cs="Times New Roman"/>
                <w:sz w:val="18"/>
                <w:szCs w:val="18"/>
              </w:rPr>
              <w:t xml:space="preserve">Abcès, cancer, fibrome, kyste. </w:t>
            </w:r>
            <w:r w:rsidR="007927F0">
              <w:rPr>
                <w:rFonts w:ascii="Century Gothic" w:hAnsi="Century Gothic" w:cs="Times New Roman"/>
                <w:sz w:val="18"/>
                <w:szCs w:val="18"/>
              </w:rPr>
              <w:t>Polype</w:t>
            </w:r>
            <w:r>
              <w:rPr>
                <w:rFonts w:ascii="Century Gothic" w:hAnsi="Century Gothic" w:cs="Times New Roman"/>
                <w:sz w:val="18"/>
                <w:szCs w:val="18"/>
              </w:rPr>
              <w:t>, tumeur…</w:t>
            </w:r>
          </w:p>
        </w:tc>
      </w:tr>
      <w:tr w:rsidR="007E1B8A" w14:paraId="6423D32F" w14:textId="77777777" w:rsidTr="00E72ED3">
        <w:trPr>
          <w:cantSplit/>
          <w:trHeight w:val="1304"/>
        </w:trPr>
        <w:tc>
          <w:tcPr>
            <w:tcW w:w="2981" w:type="dxa"/>
            <w:shd w:val="clear" w:color="auto" w:fill="auto"/>
            <w:vAlign w:val="center"/>
          </w:tcPr>
          <w:p w14:paraId="3E1097FF" w14:textId="277ADE84" w:rsidR="007E1B8A" w:rsidRDefault="007927F0" w:rsidP="007E1B8A">
            <w:pPr>
              <w:tabs>
                <w:tab w:val="left" w:pos="1770"/>
              </w:tabs>
              <w:rPr>
                <w:rFonts w:ascii="Century Gothic" w:hAnsi="Century Gothic" w:cs="Times New Roman"/>
                <w:b/>
                <w:bCs/>
                <w:sz w:val="24"/>
                <w:szCs w:val="24"/>
              </w:rPr>
            </w:pPr>
            <w:r>
              <w:rPr>
                <w:rFonts w:ascii="Century Gothic" w:hAnsi="Century Gothic" w:cs="Times New Roman"/>
                <w:b/>
                <w:bCs/>
                <w:sz w:val="24"/>
                <w:szCs w:val="24"/>
              </w:rPr>
              <w:t>Hystérosalpingographie</w:t>
            </w:r>
          </w:p>
        </w:tc>
        <w:tc>
          <w:tcPr>
            <w:tcW w:w="6304" w:type="dxa"/>
            <w:vAlign w:val="center"/>
          </w:tcPr>
          <w:p w14:paraId="1DA3D73F" w14:textId="4A2CEB79" w:rsidR="007E1B8A" w:rsidRDefault="005C1E33" w:rsidP="007E1B8A">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Permet de détecter une obstruction des trompes utérines et/ou anomalies utérines</w:t>
            </w:r>
          </w:p>
        </w:tc>
        <w:tc>
          <w:tcPr>
            <w:tcW w:w="4920" w:type="dxa"/>
            <w:gridSpan w:val="2"/>
            <w:vAlign w:val="center"/>
          </w:tcPr>
          <w:p w14:paraId="47A1F13C" w14:textId="77777777" w:rsidR="007E1B8A" w:rsidRPr="00755DFC" w:rsidRDefault="007E1B8A" w:rsidP="007E1B8A">
            <w:pPr>
              <w:tabs>
                <w:tab w:val="left" w:pos="1770"/>
              </w:tabs>
              <w:rPr>
                <w:rFonts w:ascii="Century Gothic" w:hAnsi="Century Gothic" w:cs="Times New Roman"/>
                <w:sz w:val="20"/>
                <w:szCs w:val="20"/>
              </w:rPr>
            </w:pPr>
            <w:r w:rsidRPr="00F228B3">
              <w:rPr>
                <w:rFonts w:ascii="Century Gothic" w:hAnsi="Century Gothic" w:cs="Times New Roman"/>
                <w:sz w:val="20"/>
                <w:szCs w:val="20"/>
              </w:rPr>
              <w:t xml:space="preserve"> </w:t>
            </w:r>
          </w:p>
          <w:p w14:paraId="4BAAAADD" w14:textId="77777777" w:rsidR="007E1B8A" w:rsidRDefault="005C1E33" w:rsidP="007E1B8A">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Adhérence</w:t>
            </w:r>
          </w:p>
          <w:p w14:paraId="0CEC56AF" w14:textId="77777777" w:rsidR="005C1E33" w:rsidRDefault="005C1E33" w:rsidP="007E1B8A">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Blocage</w:t>
            </w:r>
          </w:p>
          <w:p w14:paraId="50FDF645" w14:textId="77777777" w:rsidR="005C1E33" w:rsidRDefault="005C1E33" w:rsidP="007E1B8A">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Fibromyome</w:t>
            </w:r>
          </w:p>
          <w:p w14:paraId="242481D0" w14:textId="77777777" w:rsidR="005C1E33" w:rsidRDefault="005C1E33" w:rsidP="007E1B8A">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Grossesse ectopique</w:t>
            </w:r>
          </w:p>
          <w:p w14:paraId="4D71E216" w14:textId="77777777" w:rsidR="005C1E33" w:rsidRDefault="005C1E33" w:rsidP="007E1B8A">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Corps étranger intra utérin</w:t>
            </w:r>
          </w:p>
          <w:p w14:paraId="31855BE9" w14:textId="5BBBBB0E" w:rsidR="005C1E33" w:rsidRPr="007E1B8A" w:rsidRDefault="005C1E33" w:rsidP="005C1E33">
            <w:pPr>
              <w:pStyle w:val="Paragraphedeliste"/>
              <w:tabs>
                <w:tab w:val="left" w:pos="1770"/>
              </w:tabs>
              <w:ind w:left="1207"/>
              <w:rPr>
                <w:rFonts w:ascii="Century Gothic" w:hAnsi="Century Gothic" w:cs="Times New Roman"/>
                <w:sz w:val="18"/>
                <w:szCs w:val="18"/>
              </w:rPr>
            </w:pPr>
          </w:p>
        </w:tc>
      </w:tr>
      <w:tr w:rsidR="007E1B8A" w14:paraId="037F45E9" w14:textId="77777777" w:rsidTr="00E72ED3">
        <w:trPr>
          <w:cantSplit/>
          <w:trHeight w:val="1304"/>
        </w:trPr>
        <w:tc>
          <w:tcPr>
            <w:tcW w:w="2981" w:type="dxa"/>
            <w:shd w:val="clear" w:color="auto" w:fill="auto"/>
            <w:vAlign w:val="center"/>
          </w:tcPr>
          <w:p w14:paraId="422E409A" w14:textId="77777777" w:rsidR="007927F0" w:rsidRDefault="007927F0" w:rsidP="007927F0">
            <w:pPr>
              <w:tabs>
                <w:tab w:val="left" w:pos="1770"/>
              </w:tabs>
              <w:rPr>
                <w:rFonts w:ascii="Century Gothic" w:hAnsi="Century Gothic" w:cs="Times New Roman"/>
                <w:b/>
                <w:bCs/>
                <w:sz w:val="24"/>
                <w:szCs w:val="24"/>
              </w:rPr>
            </w:pPr>
            <w:r>
              <w:rPr>
                <w:rFonts w:ascii="Century Gothic" w:hAnsi="Century Gothic" w:cs="Times New Roman"/>
                <w:b/>
                <w:bCs/>
                <w:sz w:val="24"/>
                <w:szCs w:val="24"/>
              </w:rPr>
              <w:t>Imagerie par résonnance magnétique</w:t>
            </w:r>
          </w:p>
          <w:p w14:paraId="558460E3" w14:textId="03713714" w:rsidR="007E1B8A" w:rsidRDefault="007927F0" w:rsidP="007927F0">
            <w:pPr>
              <w:tabs>
                <w:tab w:val="left" w:pos="1770"/>
              </w:tabs>
              <w:rPr>
                <w:rFonts w:ascii="Century Gothic" w:hAnsi="Century Gothic" w:cs="Times New Roman"/>
                <w:b/>
                <w:bCs/>
                <w:sz w:val="24"/>
                <w:szCs w:val="24"/>
              </w:rPr>
            </w:pPr>
            <w:r>
              <w:rPr>
                <w:rFonts w:ascii="Century Gothic" w:hAnsi="Century Gothic" w:cs="Times New Roman"/>
                <w:b/>
                <w:bCs/>
                <w:sz w:val="24"/>
                <w:szCs w:val="24"/>
              </w:rPr>
              <w:t>(IRM)</w:t>
            </w:r>
          </w:p>
        </w:tc>
        <w:tc>
          <w:tcPr>
            <w:tcW w:w="6304" w:type="dxa"/>
            <w:vAlign w:val="center"/>
          </w:tcPr>
          <w:p w14:paraId="0A8DE408" w14:textId="77777777" w:rsidR="007927F0" w:rsidRDefault="007927F0" w:rsidP="007927F0">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Excellente qualité d’image</w:t>
            </w:r>
          </w:p>
          <w:p w14:paraId="5285D1A2" w14:textId="0071B85D" w:rsidR="007E1B8A" w:rsidRDefault="007927F0" w:rsidP="007927F0">
            <w:pPr>
              <w:pStyle w:val="Paragraphedeliste"/>
              <w:tabs>
                <w:tab w:val="left" w:pos="1770"/>
              </w:tabs>
              <w:spacing w:line="276" w:lineRule="auto"/>
              <w:ind w:left="311"/>
              <w:rPr>
                <w:rFonts w:ascii="Century Gothic" w:hAnsi="Century Gothic" w:cs="Times New Roman"/>
                <w:sz w:val="24"/>
                <w:szCs w:val="24"/>
              </w:rPr>
            </w:pPr>
            <w:r>
              <w:rPr>
                <w:rFonts w:ascii="Century Gothic" w:hAnsi="Century Gothic" w:cs="Times New Roman"/>
                <w:sz w:val="24"/>
                <w:szCs w:val="24"/>
              </w:rPr>
              <w:t>Pas de produit de contraste ni de radiation, aucun risque d’allergie ou d’irradiation</w:t>
            </w:r>
          </w:p>
        </w:tc>
        <w:tc>
          <w:tcPr>
            <w:tcW w:w="4920" w:type="dxa"/>
            <w:gridSpan w:val="2"/>
            <w:vAlign w:val="center"/>
          </w:tcPr>
          <w:p w14:paraId="37A3605B" w14:textId="77777777" w:rsidR="007927F0" w:rsidRPr="009A390D" w:rsidRDefault="007927F0" w:rsidP="007927F0">
            <w:pPr>
              <w:tabs>
                <w:tab w:val="left" w:pos="1770"/>
              </w:tabs>
              <w:jc w:val="center"/>
              <w:rPr>
                <w:rFonts w:ascii="Century Gothic" w:hAnsi="Century Gothic" w:cs="Times New Roman"/>
                <w:i/>
                <w:iCs/>
                <w:sz w:val="18"/>
                <w:szCs w:val="18"/>
                <w:u w:val="single"/>
              </w:rPr>
            </w:pPr>
            <w:r w:rsidRPr="009A390D">
              <w:rPr>
                <w:rFonts w:ascii="Century Gothic" w:hAnsi="Century Gothic" w:cs="Times New Roman"/>
                <w:i/>
                <w:iCs/>
                <w:sz w:val="18"/>
                <w:szCs w:val="18"/>
                <w:u w:val="single"/>
              </w:rPr>
              <w:t>Selon l’organe qui est observé</w:t>
            </w:r>
          </w:p>
          <w:p w14:paraId="11B44E97" w14:textId="77777777" w:rsidR="007927F0" w:rsidRPr="00595719" w:rsidRDefault="007927F0" w:rsidP="007927F0">
            <w:pPr>
              <w:tabs>
                <w:tab w:val="left" w:pos="1770"/>
              </w:tabs>
              <w:jc w:val="center"/>
              <w:rPr>
                <w:rFonts w:ascii="Century Gothic" w:hAnsi="Century Gothic" w:cs="Times New Roman"/>
                <w:sz w:val="16"/>
                <w:szCs w:val="16"/>
              </w:rPr>
            </w:pPr>
          </w:p>
          <w:p w14:paraId="72C826A4" w14:textId="4D37ADED" w:rsidR="007E1B8A" w:rsidRPr="007927F0" w:rsidRDefault="007927F0" w:rsidP="007927F0">
            <w:pPr>
              <w:tabs>
                <w:tab w:val="left" w:pos="1770"/>
              </w:tabs>
              <w:rPr>
                <w:rFonts w:ascii="Century Gothic" w:hAnsi="Century Gothic" w:cs="Times New Roman"/>
                <w:sz w:val="18"/>
                <w:szCs w:val="18"/>
              </w:rPr>
            </w:pPr>
            <w:r w:rsidRPr="00595719">
              <w:rPr>
                <w:rFonts w:ascii="Century Gothic" w:hAnsi="Century Gothic" w:cs="Times New Roman"/>
                <w:sz w:val="18"/>
                <w:szCs w:val="18"/>
              </w:rPr>
              <w:t>A</w:t>
            </w:r>
            <w:r>
              <w:rPr>
                <w:rFonts w:ascii="Century Gothic" w:hAnsi="Century Gothic" w:cs="Times New Roman"/>
                <w:sz w:val="18"/>
                <w:szCs w:val="18"/>
              </w:rPr>
              <w:t>bcès, anévrisme, démence, hémorragie, infarctus, lésions, sclérose en plaques…</w:t>
            </w:r>
          </w:p>
        </w:tc>
      </w:tr>
      <w:tr w:rsidR="007E1B8A" w14:paraId="6AAA48F2" w14:textId="77777777" w:rsidTr="00E72ED3">
        <w:trPr>
          <w:cantSplit/>
          <w:trHeight w:val="1304"/>
        </w:trPr>
        <w:tc>
          <w:tcPr>
            <w:tcW w:w="2981" w:type="dxa"/>
            <w:shd w:val="clear" w:color="auto" w:fill="auto"/>
            <w:vAlign w:val="center"/>
          </w:tcPr>
          <w:p w14:paraId="2404CB80" w14:textId="1F7F2946" w:rsidR="007E1B8A" w:rsidRDefault="006E5574" w:rsidP="007E1B8A">
            <w:pPr>
              <w:tabs>
                <w:tab w:val="left" w:pos="1770"/>
              </w:tabs>
              <w:rPr>
                <w:rFonts w:ascii="Century Gothic" w:hAnsi="Century Gothic" w:cs="Times New Roman"/>
                <w:b/>
                <w:bCs/>
                <w:sz w:val="24"/>
                <w:szCs w:val="24"/>
              </w:rPr>
            </w:pPr>
            <w:r>
              <w:rPr>
                <w:rFonts w:ascii="Century Gothic" w:hAnsi="Century Gothic" w:cs="Times New Roman"/>
                <w:b/>
                <w:bCs/>
                <w:sz w:val="24"/>
                <w:szCs w:val="24"/>
              </w:rPr>
              <w:t>Cystoscopie</w:t>
            </w:r>
          </w:p>
        </w:tc>
        <w:tc>
          <w:tcPr>
            <w:tcW w:w="6304" w:type="dxa"/>
            <w:vAlign w:val="center"/>
          </w:tcPr>
          <w:p w14:paraId="66FFAAB7" w14:textId="37EA6272" w:rsidR="007E1B8A" w:rsidRDefault="006E5574" w:rsidP="007E1B8A">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Examen de l’intérieure de la vessie</w:t>
            </w:r>
          </w:p>
        </w:tc>
        <w:tc>
          <w:tcPr>
            <w:tcW w:w="4920" w:type="dxa"/>
            <w:gridSpan w:val="2"/>
            <w:vAlign w:val="center"/>
          </w:tcPr>
          <w:p w14:paraId="25431E2F" w14:textId="77777777" w:rsidR="006E5574" w:rsidRPr="00755DFC" w:rsidRDefault="006E5574" w:rsidP="006E5574">
            <w:pPr>
              <w:tabs>
                <w:tab w:val="left" w:pos="1770"/>
              </w:tabs>
              <w:rPr>
                <w:rFonts w:ascii="Century Gothic" w:hAnsi="Century Gothic" w:cs="Times New Roman"/>
                <w:sz w:val="20"/>
                <w:szCs w:val="20"/>
              </w:rPr>
            </w:pPr>
          </w:p>
          <w:p w14:paraId="6A13ECF0" w14:textId="77777777" w:rsidR="006E5574" w:rsidRDefault="006E5574" w:rsidP="006E557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Calculs urétéraux et vésicaux</w:t>
            </w:r>
          </w:p>
          <w:p w14:paraId="2E602794" w14:textId="77777777" w:rsidR="006E5574" w:rsidRDefault="006E5574" w:rsidP="006E557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Diverticules</w:t>
            </w:r>
          </w:p>
          <w:p w14:paraId="6B1AEBCA" w14:textId="77777777" w:rsidR="006E5574" w:rsidRDefault="006E5574" w:rsidP="006E557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HPB</w:t>
            </w:r>
          </w:p>
          <w:p w14:paraId="2BFE812A" w14:textId="77777777" w:rsidR="006E5574" w:rsidRDefault="006E5574" w:rsidP="006E557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Lithiases</w:t>
            </w:r>
          </w:p>
          <w:p w14:paraId="326570D3" w14:textId="77777777" w:rsidR="006E5574" w:rsidRDefault="006E5574" w:rsidP="006E557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Polypes</w:t>
            </w:r>
          </w:p>
          <w:p w14:paraId="3FA9B562" w14:textId="77777777" w:rsidR="006E5574" w:rsidRDefault="006E5574" w:rsidP="006E557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Prostatite</w:t>
            </w:r>
          </w:p>
          <w:p w14:paraId="51D76B10" w14:textId="77777777" w:rsidR="006E5574" w:rsidRDefault="006E5574" w:rsidP="006E5574">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Tumeurs</w:t>
            </w:r>
          </w:p>
          <w:p w14:paraId="794517AD" w14:textId="64C5B828" w:rsidR="009A390D" w:rsidRPr="006E5574" w:rsidRDefault="009A390D" w:rsidP="009A390D">
            <w:pPr>
              <w:pStyle w:val="Paragraphedeliste"/>
              <w:tabs>
                <w:tab w:val="left" w:pos="1770"/>
              </w:tabs>
              <w:ind w:left="1207"/>
              <w:rPr>
                <w:rFonts w:ascii="Century Gothic" w:hAnsi="Century Gothic" w:cs="Times New Roman"/>
                <w:sz w:val="18"/>
                <w:szCs w:val="18"/>
              </w:rPr>
            </w:pPr>
          </w:p>
        </w:tc>
      </w:tr>
      <w:tr w:rsidR="00115480" w14:paraId="60E035DF" w14:textId="77777777" w:rsidTr="00E72ED3">
        <w:trPr>
          <w:cantSplit/>
          <w:trHeight w:val="1304"/>
        </w:trPr>
        <w:tc>
          <w:tcPr>
            <w:tcW w:w="2981" w:type="dxa"/>
            <w:shd w:val="clear" w:color="auto" w:fill="auto"/>
            <w:vAlign w:val="center"/>
          </w:tcPr>
          <w:p w14:paraId="58792A69" w14:textId="6A883863" w:rsidR="00115480" w:rsidRDefault="00660014" w:rsidP="007E1B8A">
            <w:pPr>
              <w:tabs>
                <w:tab w:val="left" w:pos="1770"/>
              </w:tabs>
              <w:rPr>
                <w:rFonts w:ascii="Century Gothic" w:hAnsi="Century Gothic" w:cs="Times New Roman"/>
                <w:b/>
                <w:bCs/>
                <w:sz w:val="24"/>
                <w:szCs w:val="24"/>
              </w:rPr>
            </w:pPr>
            <w:r w:rsidRPr="00660014">
              <w:rPr>
                <w:rFonts w:ascii="Century Gothic" w:hAnsi="Century Gothic" w:cs="Times New Roman"/>
                <w:b/>
                <w:bCs/>
                <w:sz w:val="24"/>
                <w:szCs w:val="24"/>
              </w:rPr>
              <w:lastRenderedPageBreak/>
              <w:t>Échographie</w:t>
            </w:r>
          </w:p>
        </w:tc>
        <w:tc>
          <w:tcPr>
            <w:tcW w:w="6304" w:type="dxa"/>
            <w:vAlign w:val="center"/>
          </w:tcPr>
          <w:p w14:paraId="3B5CD942" w14:textId="0340A5F4" w:rsidR="00115480" w:rsidRDefault="00D95A39" w:rsidP="007E1B8A">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Exploration non invasive qui consiste à émettre des ultrasons dans l’organisme</w:t>
            </w:r>
            <w:r w:rsidR="002E22F0">
              <w:rPr>
                <w:rFonts w:ascii="Century Gothic" w:hAnsi="Century Gothic" w:cs="Times New Roman"/>
                <w:sz w:val="24"/>
                <w:szCs w:val="24"/>
              </w:rPr>
              <w:t>, les convertit en signaux électriques qu’un ordinateur transforme en une image dynamique sur un moniteur</w:t>
            </w:r>
          </w:p>
        </w:tc>
        <w:tc>
          <w:tcPr>
            <w:tcW w:w="4920" w:type="dxa"/>
            <w:gridSpan w:val="2"/>
            <w:vAlign w:val="center"/>
          </w:tcPr>
          <w:p w14:paraId="11775694" w14:textId="0903D3CF" w:rsidR="006503E0" w:rsidRDefault="006503E0" w:rsidP="006503E0">
            <w:pPr>
              <w:tabs>
                <w:tab w:val="left" w:pos="1770"/>
              </w:tabs>
              <w:jc w:val="center"/>
              <w:rPr>
                <w:rFonts w:ascii="Century Gothic" w:hAnsi="Century Gothic" w:cs="Times New Roman"/>
                <w:sz w:val="18"/>
                <w:szCs w:val="18"/>
              </w:rPr>
            </w:pPr>
            <w:r w:rsidRPr="00700FF4">
              <w:rPr>
                <w:rFonts w:ascii="Century Gothic" w:hAnsi="Century Gothic" w:cs="Times New Roman"/>
                <w:sz w:val="18"/>
                <w:szCs w:val="18"/>
              </w:rPr>
              <w:t xml:space="preserve">Selon l’organe </w:t>
            </w:r>
            <w:r>
              <w:rPr>
                <w:rFonts w:ascii="Century Gothic" w:hAnsi="Century Gothic" w:cs="Times New Roman"/>
                <w:sz w:val="18"/>
                <w:szCs w:val="18"/>
              </w:rPr>
              <w:t>qui est observé</w:t>
            </w:r>
          </w:p>
          <w:p w14:paraId="2A4129E2" w14:textId="77777777" w:rsidR="006503E0" w:rsidRPr="00595719" w:rsidRDefault="006503E0" w:rsidP="006503E0">
            <w:pPr>
              <w:tabs>
                <w:tab w:val="left" w:pos="1770"/>
              </w:tabs>
              <w:jc w:val="center"/>
              <w:rPr>
                <w:rFonts w:ascii="Century Gothic" w:hAnsi="Century Gothic" w:cs="Times New Roman"/>
                <w:sz w:val="16"/>
                <w:szCs w:val="16"/>
              </w:rPr>
            </w:pPr>
          </w:p>
          <w:p w14:paraId="74078E04" w14:textId="0A2574C9" w:rsidR="00115480" w:rsidRPr="00755DFC" w:rsidRDefault="0079137E" w:rsidP="00C7411B">
            <w:pPr>
              <w:tabs>
                <w:tab w:val="left" w:pos="1770"/>
              </w:tabs>
              <w:jc w:val="center"/>
              <w:rPr>
                <w:rFonts w:ascii="Century Gothic" w:hAnsi="Century Gothic" w:cs="Times New Roman"/>
                <w:sz w:val="20"/>
                <w:szCs w:val="20"/>
              </w:rPr>
            </w:pPr>
            <w:r w:rsidRPr="00595719">
              <w:rPr>
                <w:rFonts w:ascii="Century Gothic" w:hAnsi="Century Gothic" w:cs="Times New Roman"/>
                <w:sz w:val="18"/>
                <w:szCs w:val="18"/>
              </w:rPr>
              <w:t>Abcès, anévrisme, anomalie, calculs, inflammation, infarctus, ischémie, kyste, problème de valve, tumeur</w:t>
            </w:r>
            <w:r w:rsidR="00C4242F">
              <w:rPr>
                <w:rFonts w:ascii="Century Gothic" w:hAnsi="Century Gothic" w:cs="Times New Roman"/>
                <w:sz w:val="18"/>
                <w:szCs w:val="18"/>
              </w:rPr>
              <w:t>…</w:t>
            </w:r>
          </w:p>
        </w:tc>
      </w:tr>
      <w:tr w:rsidR="001B7890" w14:paraId="7F07F6B6" w14:textId="77777777" w:rsidTr="00E72ED3">
        <w:trPr>
          <w:cantSplit/>
          <w:trHeight w:val="1304"/>
        </w:trPr>
        <w:tc>
          <w:tcPr>
            <w:tcW w:w="2981" w:type="dxa"/>
            <w:shd w:val="clear" w:color="auto" w:fill="auto"/>
            <w:vAlign w:val="center"/>
          </w:tcPr>
          <w:p w14:paraId="1C1A0005" w14:textId="77777777" w:rsidR="001B7890" w:rsidRDefault="001B7890" w:rsidP="001B7890">
            <w:pPr>
              <w:tabs>
                <w:tab w:val="left" w:pos="1770"/>
              </w:tabs>
              <w:rPr>
                <w:rFonts w:ascii="Century Gothic" w:hAnsi="Century Gothic" w:cs="Times New Roman"/>
                <w:b/>
                <w:bCs/>
                <w:sz w:val="24"/>
                <w:szCs w:val="24"/>
              </w:rPr>
            </w:pPr>
            <w:r>
              <w:rPr>
                <w:rFonts w:ascii="Century Gothic" w:hAnsi="Century Gothic" w:cs="Times New Roman"/>
                <w:b/>
                <w:bCs/>
                <w:sz w:val="24"/>
                <w:szCs w:val="24"/>
              </w:rPr>
              <w:t>Plaque simple de l’abdomen</w:t>
            </w:r>
          </w:p>
          <w:p w14:paraId="0ACE4486" w14:textId="5EB7DD7B" w:rsidR="001B7890" w:rsidRDefault="001B7890" w:rsidP="001B7890">
            <w:pPr>
              <w:tabs>
                <w:tab w:val="left" w:pos="1770"/>
              </w:tabs>
              <w:rPr>
                <w:rFonts w:ascii="Century Gothic" w:hAnsi="Century Gothic" w:cs="Times New Roman"/>
                <w:b/>
                <w:bCs/>
                <w:sz w:val="24"/>
                <w:szCs w:val="24"/>
              </w:rPr>
            </w:pPr>
            <w:r>
              <w:rPr>
                <w:rFonts w:ascii="Century Gothic" w:hAnsi="Century Gothic" w:cs="Times New Roman"/>
                <w:b/>
                <w:bCs/>
                <w:sz w:val="24"/>
                <w:szCs w:val="24"/>
              </w:rPr>
              <w:t>(PSA)</w:t>
            </w:r>
          </w:p>
        </w:tc>
        <w:tc>
          <w:tcPr>
            <w:tcW w:w="6304" w:type="dxa"/>
            <w:vAlign w:val="center"/>
          </w:tcPr>
          <w:p w14:paraId="07746CD9" w14:textId="77777777" w:rsidR="001B7890" w:rsidRDefault="001B7890" w:rsidP="001B7890">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Radiographie abdominale qui donne une vue d’ensemble de l’abdomen inférieur en présentant la position des reins, des uretères et de la vessie.</w:t>
            </w:r>
          </w:p>
          <w:p w14:paraId="26277244" w14:textId="126F1C91" w:rsidR="001B7890" w:rsidRDefault="001B7890" w:rsidP="001B7890">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Permet d’évaluer la présence d’ascite et de gaz intestinaux dilatant l’intestin lors d’une occlusion intestinale</w:t>
            </w:r>
          </w:p>
        </w:tc>
        <w:tc>
          <w:tcPr>
            <w:tcW w:w="4920" w:type="dxa"/>
            <w:gridSpan w:val="2"/>
            <w:shd w:val="clear" w:color="auto" w:fill="auto"/>
            <w:vAlign w:val="center"/>
          </w:tcPr>
          <w:p w14:paraId="74350A02" w14:textId="77777777" w:rsidR="001B7890" w:rsidRPr="00755DFC" w:rsidRDefault="001B7890" w:rsidP="001B7890">
            <w:pPr>
              <w:tabs>
                <w:tab w:val="left" w:pos="1770"/>
              </w:tabs>
              <w:rPr>
                <w:rFonts w:ascii="Century Gothic" w:hAnsi="Century Gothic" w:cs="Times New Roman"/>
                <w:sz w:val="20"/>
                <w:szCs w:val="20"/>
              </w:rPr>
            </w:pPr>
          </w:p>
          <w:p w14:paraId="55B30ABC" w14:textId="3B52D58D" w:rsidR="001B7890" w:rsidRDefault="005D1E7E" w:rsidP="001B7890">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 xml:space="preserve">Ascite </w:t>
            </w:r>
          </w:p>
          <w:p w14:paraId="2508451C" w14:textId="1B370E3F" w:rsidR="005D1E7E" w:rsidRDefault="005D1E7E" w:rsidP="001B7890">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Calculs rénaux</w:t>
            </w:r>
          </w:p>
          <w:p w14:paraId="0595A41F" w14:textId="3D33436B" w:rsidR="005D1E7E" w:rsidRDefault="005D1E7E" w:rsidP="001B7890">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Kyste</w:t>
            </w:r>
          </w:p>
          <w:p w14:paraId="11181192" w14:textId="07323905" w:rsidR="005D1E7E" w:rsidRPr="001B7890" w:rsidRDefault="005D1E7E" w:rsidP="001B7890">
            <w:pPr>
              <w:pStyle w:val="Paragraphedeliste"/>
              <w:numPr>
                <w:ilvl w:val="0"/>
                <w:numId w:val="26"/>
              </w:numPr>
              <w:tabs>
                <w:tab w:val="left" w:pos="1770"/>
              </w:tabs>
              <w:ind w:hanging="739"/>
              <w:rPr>
                <w:rFonts w:ascii="Century Gothic" w:hAnsi="Century Gothic" w:cs="Times New Roman"/>
                <w:sz w:val="18"/>
                <w:szCs w:val="18"/>
              </w:rPr>
            </w:pPr>
            <w:r>
              <w:rPr>
                <w:rFonts w:ascii="Century Gothic" w:hAnsi="Century Gothic" w:cs="Times New Roman"/>
                <w:sz w:val="18"/>
                <w:szCs w:val="18"/>
              </w:rPr>
              <w:t xml:space="preserve">Tumeur </w:t>
            </w:r>
          </w:p>
          <w:p w14:paraId="52576D46" w14:textId="45C301A2" w:rsidR="001B7890" w:rsidRPr="00755DFC" w:rsidRDefault="001B7890" w:rsidP="001B7890">
            <w:pPr>
              <w:tabs>
                <w:tab w:val="left" w:pos="1770"/>
              </w:tabs>
              <w:rPr>
                <w:rFonts w:ascii="Century Gothic" w:hAnsi="Century Gothic" w:cs="Times New Roman"/>
                <w:sz w:val="20"/>
                <w:szCs w:val="20"/>
              </w:rPr>
            </w:pPr>
          </w:p>
        </w:tc>
      </w:tr>
      <w:tr w:rsidR="005D1E7E" w14:paraId="0916E33F" w14:textId="77777777" w:rsidTr="00E72ED3">
        <w:trPr>
          <w:cantSplit/>
          <w:trHeight w:val="1304"/>
        </w:trPr>
        <w:tc>
          <w:tcPr>
            <w:tcW w:w="2981" w:type="dxa"/>
            <w:shd w:val="clear" w:color="auto" w:fill="auto"/>
            <w:vAlign w:val="center"/>
          </w:tcPr>
          <w:p w14:paraId="70EC018F" w14:textId="588F02DD" w:rsidR="005D1E7E" w:rsidRDefault="005D1E7E" w:rsidP="001B7890">
            <w:pPr>
              <w:tabs>
                <w:tab w:val="left" w:pos="1770"/>
              </w:tabs>
              <w:rPr>
                <w:rFonts w:ascii="Century Gothic" w:hAnsi="Century Gothic" w:cs="Times New Roman"/>
                <w:b/>
                <w:bCs/>
                <w:sz w:val="24"/>
                <w:szCs w:val="24"/>
              </w:rPr>
            </w:pPr>
            <w:r>
              <w:rPr>
                <w:rFonts w:ascii="Century Gothic" w:hAnsi="Century Gothic" w:cs="Times New Roman"/>
                <w:b/>
                <w:bCs/>
                <w:sz w:val="24"/>
                <w:szCs w:val="24"/>
              </w:rPr>
              <w:t xml:space="preserve">Radiographie </w:t>
            </w:r>
          </w:p>
        </w:tc>
        <w:tc>
          <w:tcPr>
            <w:tcW w:w="6304" w:type="dxa"/>
            <w:vAlign w:val="center"/>
          </w:tcPr>
          <w:p w14:paraId="2904CF59" w14:textId="4C234742" w:rsidR="005D1E7E" w:rsidRDefault="005D1E7E" w:rsidP="001B7890">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Fait appel à des radiations (rayons X) pour prendre une photographie des structures désirées</w:t>
            </w:r>
          </w:p>
        </w:tc>
        <w:tc>
          <w:tcPr>
            <w:tcW w:w="4920" w:type="dxa"/>
            <w:gridSpan w:val="2"/>
            <w:shd w:val="clear" w:color="auto" w:fill="auto"/>
            <w:vAlign w:val="center"/>
          </w:tcPr>
          <w:p w14:paraId="1592D2B0" w14:textId="77777777" w:rsidR="005D1E7E" w:rsidRDefault="005D1E7E" w:rsidP="005D1E7E">
            <w:pPr>
              <w:tabs>
                <w:tab w:val="left" w:pos="1770"/>
              </w:tabs>
              <w:jc w:val="center"/>
              <w:rPr>
                <w:rFonts w:ascii="Century Gothic" w:hAnsi="Century Gothic" w:cs="Times New Roman"/>
                <w:sz w:val="18"/>
                <w:szCs w:val="18"/>
              </w:rPr>
            </w:pPr>
            <w:r w:rsidRPr="00700FF4">
              <w:rPr>
                <w:rFonts w:ascii="Century Gothic" w:hAnsi="Century Gothic" w:cs="Times New Roman"/>
                <w:sz w:val="18"/>
                <w:szCs w:val="18"/>
              </w:rPr>
              <w:t xml:space="preserve">Selon l’organe </w:t>
            </w:r>
            <w:r>
              <w:rPr>
                <w:rFonts w:ascii="Century Gothic" w:hAnsi="Century Gothic" w:cs="Times New Roman"/>
                <w:sz w:val="18"/>
                <w:szCs w:val="18"/>
              </w:rPr>
              <w:t>qui est observé</w:t>
            </w:r>
          </w:p>
          <w:p w14:paraId="3CA97521" w14:textId="77777777" w:rsidR="005D1E7E" w:rsidRPr="00595719" w:rsidRDefault="005D1E7E" w:rsidP="005D1E7E">
            <w:pPr>
              <w:tabs>
                <w:tab w:val="left" w:pos="1770"/>
              </w:tabs>
              <w:jc w:val="center"/>
              <w:rPr>
                <w:rFonts w:ascii="Century Gothic" w:hAnsi="Century Gothic" w:cs="Times New Roman"/>
                <w:sz w:val="16"/>
                <w:szCs w:val="16"/>
              </w:rPr>
            </w:pPr>
          </w:p>
          <w:p w14:paraId="389361AC" w14:textId="56E36E06" w:rsidR="005D1E7E" w:rsidRPr="00755DFC" w:rsidRDefault="00BD3249" w:rsidP="00F05C6B">
            <w:pPr>
              <w:tabs>
                <w:tab w:val="left" w:pos="1770"/>
              </w:tabs>
              <w:jc w:val="center"/>
              <w:rPr>
                <w:rFonts w:ascii="Century Gothic" w:hAnsi="Century Gothic" w:cs="Times New Roman"/>
                <w:sz w:val="20"/>
                <w:szCs w:val="20"/>
              </w:rPr>
            </w:pPr>
            <w:r>
              <w:rPr>
                <w:rFonts w:ascii="Century Gothic" w:hAnsi="Century Gothic" w:cs="Times New Roman"/>
                <w:sz w:val="18"/>
                <w:szCs w:val="18"/>
              </w:rPr>
              <w:t>Abcès pulmonaire, bronchite, cancer, épanchement pleural, f</w:t>
            </w:r>
            <w:r w:rsidR="005D1E7E">
              <w:rPr>
                <w:rFonts w:ascii="Century Gothic" w:hAnsi="Century Gothic" w:cs="Times New Roman"/>
                <w:sz w:val="18"/>
                <w:szCs w:val="18"/>
              </w:rPr>
              <w:t>racture, hémorragie, infection</w:t>
            </w:r>
            <w:r>
              <w:rPr>
                <w:rFonts w:ascii="Century Gothic" w:hAnsi="Century Gothic" w:cs="Times New Roman"/>
                <w:sz w:val="18"/>
                <w:szCs w:val="18"/>
              </w:rPr>
              <w:t>, pneumonie, pneumothorax tumeur</w:t>
            </w:r>
            <w:r w:rsidR="005D1E7E">
              <w:rPr>
                <w:rFonts w:ascii="Century Gothic" w:hAnsi="Century Gothic" w:cs="Times New Roman"/>
                <w:sz w:val="18"/>
                <w:szCs w:val="18"/>
              </w:rPr>
              <w:t>…</w:t>
            </w:r>
          </w:p>
        </w:tc>
      </w:tr>
      <w:tr w:rsidR="00A2690E" w14:paraId="27E55DCF" w14:textId="77777777" w:rsidTr="00E72ED3">
        <w:trPr>
          <w:cantSplit/>
          <w:trHeight w:val="1304"/>
        </w:trPr>
        <w:tc>
          <w:tcPr>
            <w:tcW w:w="2981" w:type="dxa"/>
            <w:shd w:val="clear" w:color="auto" w:fill="auto"/>
            <w:vAlign w:val="center"/>
          </w:tcPr>
          <w:p w14:paraId="38B9D07B" w14:textId="7F8EC46C" w:rsidR="00A2690E" w:rsidRDefault="00A2690E" w:rsidP="00A2690E">
            <w:pPr>
              <w:tabs>
                <w:tab w:val="left" w:pos="1770"/>
              </w:tabs>
              <w:rPr>
                <w:rFonts w:ascii="Century Gothic" w:hAnsi="Century Gothic" w:cs="Times New Roman"/>
                <w:b/>
                <w:bCs/>
                <w:sz w:val="24"/>
                <w:szCs w:val="24"/>
              </w:rPr>
            </w:pPr>
            <w:r>
              <w:rPr>
                <w:rFonts w:ascii="Century Gothic" w:hAnsi="Century Gothic" w:cs="Times New Roman"/>
                <w:b/>
                <w:bCs/>
                <w:sz w:val="24"/>
                <w:szCs w:val="24"/>
              </w:rPr>
              <w:t>Scintigraphie</w:t>
            </w:r>
          </w:p>
        </w:tc>
        <w:tc>
          <w:tcPr>
            <w:tcW w:w="6304" w:type="dxa"/>
            <w:vAlign w:val="center"/>
          </w:tcPr>
          <w:p w14:paraId="4B7FDF91" w14:textId="51E4AB1E" w:rsidR="00A2690E" w:rsidRDefault="00A2690E" w:rsidP="00A2690E">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E</w:t>
            </w:r>
            <w:r w:rsidRPr="00A2690E">
              <w:rPr>
                <w:rFonts w:ascii="Century Gothic" w:hAnsi="Century Gothic" w:cs="Times New Roman"/>
                <w:sz w:val="24"/>
                <w:szCs w:val="24"/>
              </w:rPr>
              <w:t>xamen qui sert à analyser les organes et leur fonctionnement, grâce à une caméra spécifique. Pratiquée après injection d'un produit faiblement radioactif et non toxique</w:t>
            </w:r>
          </w:p>
        </w:tc>
        <w:tc>
          <w:tcPr>
            <w:tcW w:w="4920" w:type="dxa"/>
            <w:gridSpan w:val="2"/>
            <w:shd w:val="clear" w:color="auto" w:fill="auto"/>
            <w:vAlign w:val="center"/>
          </w:tcPr>
          <w:p w14:paraId="4F72CE2A" w14:textId="77777777" w:rsidR="00A2690E" w:rsidRDefault="00A2690E" w:rsidP="00A2690E">
            <w:pPr>
              <w:tabs>
                <w:tab w:val="left" w:pos="1770"/>
              </w:tabs>
              <w:jc w:val="center"/>
              <w:rPr>
                <w:rFonts w:ascii="Century Gothic" w:hAnsi="Century Gothic" w:cs="Times New Roman"/>
                <w:sz w:val="18"/>
                <w:szCs w:val="18"/>
              </w:rPr>
            </w:pPr>
            <w:r w:rsidRPr="00700FF4">
              <w:rPr>
                <w:rFonts w:ascii="Century Gothic" w:hAnsi="Century Gothic" w:cs="Times New Roman"/>
                <w:sz w:val="18"/>
                <w:szCs w:val="18"/>
              </w:rPr>
              <w:t xml:space="preserve">Selon l’organe </w:t>
            </w:r>
            <w:r>
              <w:rPr>
                <w:rFonts w:ascii="Century Gothic" w:hAnsi="Century Gothic" w:cs="Times New Roman"/>
                <w:sz w:val="18"/>
                <w:szCs w:val="18"/>
              </w:rPr>
              <w:t>qui est observé</w:t>
            </w:r>
          </w:p>
          <w:p w14:paraId="025C0717" w14:textId="77777777" w:rsidR="00A2690E" w:rsidRPr="00595719" w:rsidRDefault="00A2690E" w:rsidP="00A2690E">
            <w:pPr>
              <w:tabs>
                <w:tab w:val="left" w:pos="1770"/>
              </w:tabs>
              <w:jc w:val="center"/>
              <w:rPr>
                <w:rFonts w:ascii="Century Gothic" w:hAnsi="Century Gothic" w:cs="Times New Roman"/>
                <w:sz w:val="16"/>
                <w:szCs w:val="16"/>
              </w:rPr>
            </w:pPr>
          </w:p>
          <w:p w14:paraId="03B09233" w14:textId="09D8E10A" w:rsidR="00A2690E" w:rsidRPr="00A2690E" w:rsidRDefault="00A2690E" w:rsidP="00F05C6B">
            <w:pPr>
              <w:tabs>
                <w:tab w:val="left" w:pos="1770"/>
              </w:tabs>
              <w:jc w:val="center"/>
              <w:rPr>
                <w:rFonts w:ascii="Century Gothic" w:hAnsi="Century Gothic" w:cs="Times New Roman"/>
                <w:sz w:val="18"/>
                <w:szCs w:val="18"/>
              </w:rPr>
            </w:pPr>
            <w:r>
              <w:rPr>
                <w:rFonts w:ascii="Century Gothic" w:hAnsi="Century Gothic" w:cs="Times New Roman"/>
                <w:sz w:val="18"/>
                <w:szCs w:val="18"/>
              </w:rPr>
              <w:t>Abcès, anévrisme, bronchite, cancer, cholécystite, cirrhose, diverticulite, fracture, infection, inflammation, maladie coronarienne, hypo/hyperthyroïdie, tumeur, ulcère…</w:t>
            </w:r>
          </w:p>
        </w:tc>
      </w:tr>
      <w:tr w:rsidR="00014BE5" w14:paraId="1891F41A" w14:textId="77777777" w:rsidTr="00E72ED3">
        <w:trPr>
          <w:cantSplit/>
          <w:trHeight w:val="1304"/>
        </w:trPr>
        <w:tc>
          <w:tcPr>
            <w:tcW w:w="2981" w:type="dxa"/>
            <w:shd w:val="clear" w:color="auto" w:fill="auto"/>
            <w:vAlign w:val="center"/>
          </w:tcPr>
          <w:p w14:paraId="597A4F2E" w14:textId="77777777" w:rsidR="00014BE5" w:rsidRDefault="00014BE5" w:rsidP="00A2690E">
            <w:pPr>
              <w:tabs>
                <w:tab w:val="left" w:pos="1770"/>
              </w:tabs>
              <w:rPr>
                <w:rFonts w:ascii="Century Gothic" w:hAnsi="Century Gothic" w:cs="Times New Roman"/>
                <w:b/>
                <w:bCs/>
                <w:sz w:val="24"/>
                <w:szCs w:val="24"/>
              </w:rPr>
            </w:pPr>
            <w:r>
              <w:rPr>
                <w:rFonts w:ascii="Century Gothic" w:hAnsi="Century Gothic" w:cs="Times New Roman"/>
                <w:b/>
                <w:bCs/>
                <w:sz w:val="24"/>
                <w:szCs w:val="24"/>
              </w:rPr>
              <w:t>Tomodensitométrie</w:t>
            </w:r>
          </w:p>
          <w:p w14:paraId="26F36504" w14:textId="56FAB4DD" w:rsidR="00014BE5" w:rsidRDefault="00014BE5" w:rsidP="00A2690E">
            <w:pPr>
              <w:tabs>
                <w:tab w:val="left" w:pos="1770"/>
              </w:tabs>
              <w:rPr>
                <w:rFonts w:ascii="Century Gothic" w:hAnsi="Century Gothic" w:cs="Times New Roman"/>
                <w:b/>
                <w:bCs/>
                <w:sz w:val="24"/>
                <w:szCs w:val="24"/>
              </w:rPr>
            </w:pPr>
            <w:r>
              <w:rPr>
                <w:rFonts w:ascii="Century Gothic" w:hAnsi="Century Gothic" w:cs="Times New Roman"/>
                <w:b/>
                <w:bCs/>
                <w:sz w:val="24"/>
                <w:szCs w:val="24"/>
              </w:rPr>
              <w:t>(scan)</w:t>
            </w:r>
          </w:p>
        </w:tc>
        <w:tc>
          <w:tcPr>
            <w:tcW w:w="6304" w:type="dxa"/>
            <w:vAlign w:val="center"/>
          </w:tcPr>
          <w:p w14:paraId="62771B26" w14:textId="786D0E77" w:rsidR="00014BE5" w:rsidRDefault="00014BE5" w:rsidP="00A2690E">
            <w:pPr>
              <w:pStyle w:val="Paragraphedeliste"/>
              <w:numPr>
                <w:ilvl w:val="0"/>
                <w:numId w:val="4"/>
              </w:numPr>
              <w:tabs>
                <w:tab w:val="left" w:pos="1770"/>
              </w:tabs>
              <w:spacing w:line="276" w:lineRule="auto"/>
              <w:ind w:left="311" w:hanging="142"/>
              <w:rPr>
                <w:rFonts w:ascii="Century Gothic" w:hAnsi="Century Gothic" w:cs="Times New Roman"/>
                <w:sz w:val="24"/>
                <w:szCs w:val="24"/>
              </w:rPr>
            </w:pPr>
            <w:r>
              <w:rPr>
                <w:rFonts w:ascii="Century Gothic" w:hAnsi="Century Gothic" w:cs="Times New Roman"/>
                <w:sz w:val="24"/>
                <w:szCs w:val="24"/>
              </w:rPr>
              <w:t>Technique de radiographie, des rayons X sont projetés sur les parties du corps. Un détecteur de rayon X enregistre l’intensité de ces rayons à mesure qu’ils sont transmis à travers les tissus</w:t>
            </w:r>
          </w:p>
        </w:tc>
        <w:tc>
          <w:tcPr>
            <w:tcW w:w="4920" w:type="dxa"/>
            <w:gridSpan w:val="2"/>
            <w:shd w:val="clear" w:color="auto" w:fill="auto"/>
            <w:vAlign w:val="center"/>
          </w:tcPr>
          <w:p w14:paraId="69B3DF19" w14:textId="77777777" w:rsidR="00D47932" w:rsidRDefault="00D47932" w:rsidP="00D47932">
            <w:pPr>
              <w:tabs>
                <w:tab w:val="left" w:pos="1770"/>
              </w:tabs>
              <w:jc w:val="center"/>
              <w:rPr>
                <w:rFonts w:ascii="Century Gothic" w:hAnsi="Century Gothic" w:cs="Times New Roman"/>
                <w:sz w:val="18"/>
                <w:szCs w:val="18"/>
              </w:rPr>
            </w:pPr>
            <w:r w:rsidRPr="00700FF4">
              <w:rPr>
                <w:rFonts w:ascii="Century Gothic" w:hAnsi="Century Gothic" w:cs="Times New Roman"/>
                <w:sz w:val="18"/>
                <w:szCs w:val="18"/>
              </w:rPr>
              <w:t xml:space="preserve">Selon l’organe </w:t>
            </w:r>
            <w:r>
              <w:rPr>
                <w:rFonts w:ascii="Century Gothic" w:hAnsi="Century Gothic" w:cs="Times New Roman"/>
                <w:sz w:val="18"/>
                <w:szCs w:val="18"/>
              </w:rPr>
              <w:t>qui est observé</w:t>
            </w:r>
          </w:p>
          <w:p w14:paraId="3482A058" w14:textId="77777777" w:rsidR="00D47932" w:rsidRPr="00595719" w:rsidRDefault="00D47932" w:rsidP="00D47932">
            <w:pPr>
              <w:tabs>
                <w:tab w:val="left" w:pos="1770"/>
              </w:tabs>
              <w:jc w:val="center"/>
              <w:rPr>
                <w:rFonts w:ascii="Century Gothic" w:hAnsi="Century Gothic" w:cs="Times New Roman"/>
                <w:sz w:val="16"/>
                <w:szCs w:val="16"/>
              </w:rPr>
            </w:pPr>
          </w:p>
          <w:p w14:paraId="0E5972B3" w14:textId="73AB0643" w:rsidR="00014BE5" w:rsidRPr="00700FF4" w:rsidRDefault="00D47932" w:rsidP="00D47932">
            <w:pPr>
              <w:tabs>
                <w:tab w:val="left" w:pos="1770"/>
              </w:tabs>
              <w:jc w:val="center"/>
              <w:rPr>
                <w:rFonts w:ascii="Century Gothic" w:hAnsi="Century Gothic" w:cs="Times New Roman"/>
                <w:sz w:val="18"/>
                <w:szCs w:val="18"/>
              </w:rPr>
            </w:pPr>
            <w:r>
              <w:rPr>
                <w:rFonts w:ascii="Century Gothic" w:hAnsi="Century Gothic" w:cs="Times New Roman"/>
                <w:sz w:val="18"/>
                <w:szCs w:val="18"/>
              </w:rPr>
              <w:t xml:space="preserve">Abcès, anévrisme, appendicite, cancer, </w:t>
            </w:r>
            <w:proofErr w:type="spellStart"/>
            <w:r>
              <w:rPr>
                <w:rFonts w:ascii="Century Gothic" w:hAnsi="Century Gothic" w:cs="Times New Roman"/>
                <w:sz w:val="18"/>
                <w:szCs w:val="18"/>
              </w:rPr>
              <w:t>cholélithiases</w:t>
            </w:r>
            <w:proofErr w:type="spellEnd"/>
            <w:r>
              <w:rPr>
                <w:rFonts w:ascii="Century Gothic" w:hAnsi="Century Gothic" w:cs="Times New Roman"/>
                <w:sz w:val="18"/>
                <w:szCs w:val="18"/>
              </w:rPr>
              <w:t xml:space="preserve">, embolie pulmonaire, hernie hiatale, hémorragie, infection, tumeur </w:t>
            </w:r>
          </w:p>
        </w:tc>
      </w:tr>
    </w:tbl>
    <w:p w14:paraId="39CA6BA7" w14:textId="77777777" w:rsidR="003202D3" w:rsidRDefault="003202D3" w:rsidP="00E72ED3">
      <w:pPr>
        <w:tabs>
          <w:tab w:val="left" w:pos="1770"/>
        </w:tabs>
        <w:rPr>
          <w:rFonts w:ascii="Century Gothic" w:hAnsi="Century Gothic" w:cs="Times New Roman"/>
          <w:sz w:val="24"/>
          <w:szCs w:val="24"/>
        </w:rPr>
        <w:sectPr w:rsidR="003202D3" w:rsidSect="00763E24">
          <w:pgSz w:w="15840" w:h="12240" w:orient="landscape"/>
          <w:pgMar w:top="567" w:right="993" w:bottom="1417" w:left="1417" w:header="708" w:footer="708" w:gutter="0"/>
          <w:cols w:space="708"/>
          <w:titlePg/>
          <w:docGrid w:linePitch="360"/>
        </w:sectPr>
      </w:pPr>
    </w:p>
    <w:p w14:paraId="77859A2C" w14:textId="6B1D38D2" w:rsidR="003202D3" w:rsidRPr="005C6FB2" w:rsidRDefault="003202D3" w:rsidP="00856BBC">
      <w:pPr>
        <w:pStyle w:val="Titre1"/>
      </w:pPr>
    </w:p>
    <w:sectPr w:rsidR="003202D3" w:rsidRPr="005C6FB2" w:rsidSect="003202D3">
      <w:pgSz w:w="12240" w:h="15840"/>
      <w:pgMar w:top="993" w:right="1417" w:bottom="141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A030C" w14:textId="77777777" w:rsidR="00992E17" w:rsidRDefault="00992E17" w:rsidP="0008373A">
      <w:pPr>
        <w:spacing w:after="0" w:line="240" w:lineRule="auto"/>
      </w:pPr>
      <w:r>
        <w:separator/>
      </w:r>
    </w:p>
  </w:endnote>
  <w:endnote w:type="continuationSeparator" w:id="0">
    <w:p w14:paraId="018B85CD" w14:textId="77777777" w:rsidR="00992E17" w:rsidRDefault="00992E17" w:rsidP="0008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bran 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onvection Symbol">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17044"/>
      <w:docPartObj>
        <w:docPartGallery w:val="Page Numbers (Bottom of Page)"/>
        <w:docPartUnique/>
      </w:docPartObj>
    </w:sdtPr>
    <w:sdtContent>
      <w:p w14:paraId="1C487303" w14:textId="24787FF5" w:rsidR="0008373A" w:rsidRDefault="009312ED">
        <w:pPr>
          <w:pStyle w:val="Pieddepage"/>
        </w:pPr>
        <w:r>
          <w:rPr>
            <w:noProof/>
          </w:rPr>
          <mc:AlternateContent>
            <mc:Choice Requires="wps">
              <w:drawing>
                <wp:anchor distT="0" distB="0" distL="114300" distR="114300" simplePos="0" relativeHeight="251663360" behindDoc="0" locked="0" layoutInCell="1" allowOverlap="1" wp14:anchorId="2C7C579A" wp14:editId="2FB09608">
                  <wp:simplePos x="0" y="0"/>
                  <wp:positionH relativeFrom="page">
                    <wp:align>right</wp:align>
                  </wp:positionH>
                  <wp:positionV relativeFrom="page">
                    <wp:align>bottom</wp:align>
                  </wp:positionV>
                  <wp:extent cx="1457325" cy="1330960"/>
                  <wp:effectExtent l="0" t="0" r="0" b="0"/>
                  <wp:wrapNone/>
                  <wp:docPr id="8" name="Triangle isocè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330960"/>
                          </a:xfrm>
                          <a:prstGeom prst="triangle">
                            <a:avLst>
                              <a:gd name="adj" fmla="val 100000"/>
                            </a:avLst>
                          </a:prstGeom>
                          <a:solidFill>
                            <a:srgbClr val="52F113"/>
                          </a:solidFill>
                          <a:ln>
                            <a:noFill/>
                          </a:ln>
                        </wps:spPr>
                        <wps:txbx>
                          <w:txbxContent>
                            <w:p w14:paraId="2ED9558F" w14:textId="77777777" w:rsidR="008B58C8" w:rsidRDefault="008B58C8">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fr-FR"/>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C579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8" o:spid="_x0000_s1026" type="#_x0000_t5" style="position:absolute;margin-left:63.55pt;margin-top:0;width:114.75pt;height:104.8pt;z-index:25166336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OhCwIAAPIDAAAOAAAAZHJzL2Uyb0RvYy54bWysU9uO1DAMfUfiH6K8M23nsrDVdFarWQ1C&#10;WlikhQ9I07QNpHFwMtMuX4+TuTCCN0QeIju2j+1jZ303DYYdFHoNtuLFLOdMWQmNtl3Fv37ZvXnH&#10;mQ/CNsKAVRV/UZ7fbV6/Wo+uVHPowTQKGYFYX46u4n0IrswyL3s1CD8DpywZW8BBBFKxyxoUI6EP&#10;Jpvn+U02AjYOQSrv6fXhaOSbhN+2SoantvUqMFNxqi2kG9NdxzvbrEXZoXC9lqcyxD9UMQhtKekF&#10;6kEEwfao/4IatETw0IaZhCGDttVSpR6omyL/o5vnXjiVeiFyvLvQ5P8frPx0eHafMZbu3SPI755Z&#10;2PbCduoeEcZeiYbSFZGobHS+vARExVMoq8eP0NBoxT5A4mBqcYiA1B2bEtUvF6rVFJikx2K5eruY&#10;rziTZCsWi/z2Jg0jE+U53KEP7xUMLAoVD6ipKhP5EKU4PPqQ+G6YFUPM3nzjrB0MTe8gDCvyeFLV&#10;F2/CPmOmfsHoZqeNSQp29dYgo9iKr+a7olicgv21m7HR2UIMi4yIMr4kYiIXce18GaZ6ImMUa2he&#10;iCKE4+LRRyGhB/zJ2UhLV3H/Yy9QcWY+WKL5tlgu45YmhRiak4LXlvraIqwkKGKGs6O4DcfN3jvU&#10;XU+ZikSWhXsaTavDeYbHqk5102KlRk6fIG7utZ68fn/VzS8AAAD//wMAUEsDBBQABgAIAAAAIQD6&#10;/SNU3QAAAAUBAAAPAAAAZHJzL2Rvd25yZXYueG1sTI9BS8QwEIXvgv8hjOBF3NSqZbc2XURRdPFi&#10;d8HrbDO2xWZSk7Rb/73Ri16GN7zhvW+K9Wx6MZHznWUFF4sEBHFtdceNgt324XwJwgdkjb1lUvBF&#10;Htbl8VGBubYHfqWpCo2IIexzVNCGMORS+rolg35hB+LovVtnMMTVNVI7PMRw08s0STJpsOPY0OJA&#10;dy3VH9VoFIzT5s1lw+flc5Xps8erF3y6326UOj2Zb29ABJrD3zH84Ed0KCPT3o6svegVxEfC74xe&#10;mq6uQeyjSFYZyLKQ/+nLbwAAAP//AwBQSwECLQAUAAYACAAAACEAtoM4kv4AAADhAQAAEwAAAAAA&#10;AAAAAAAAAAAAAAAAW0NvbnRlbnRfVHlwZXNdLnhtbFBLAQItABQABgAIAAAAIQA4/SH/1gAAAJQB&#10;AAALAAAAAAAAAAAAAAAAAC8BAABfcmVscy8ucmVsc1BLAQItABQABgAIAAAAIQAcUEOhCwIAAPID&#10;AAAOAAAAAAAAAAAAAAAAAC4CAABkcnMvZTJvRG9jLnhtbFBLAQItABQABgAIAAAAIQD6/SNU3QAA&#10;AAUBAAAPAAAAAAAAAAAAAAAAAGUEAABkcnMvZG93bnJldi54bWxQSwUGAAAAAAQABADzAAAAbwUA&#10;AAAA&#10;" adj="21600" fillcolor="#52f113" stroked="f">
                  <v:textbox>
                    <w:txbxContent>
                      <w:p w14:paraId="2ED9558F" w14:textId="77777777" w:rsidR="008B58C8" w:rsidRDefault="008B58C8">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fr-FR"/>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A1AA" w14:textId="424ECE9D" w:rsidR="005F045E" w:rsidRDefault="009312ED">
    <w:pPr>
      <w:pStyle w:val="Pieddepage"/>
    </w:pPr>
    <w:r>
      <w:rPr>
        <w:noProof/>
      </w:rPr>
      <mc:AlternateContent>
        <mc:Choice Requires="wps">
          <w:drawing>
            <wp:anchor distT="0" distB="0" distL="114300" distR="114300" simplePos="0" relativeHeight="251667456" behindDoc="0" locked="0" layoutInCell="1" allowOverlap="1" wp14:anchorId="1B9BBE71" wp14:editId="40095D58">
              <wp:simplePos x="0" y="0"/>
              <wp:positionH relativeFrom="page">
                <wp:align>right</wp:align>
              </wp:positionH>
              <wp:positionV relativeFrom="page">
                <wp:align>bottom</wp:align>
              </wp:positionV>
              <wp:extent cx="1457325" cy="1330960"/>
              <wp:effectExtent l="0" t="0" r="0" b="0"/>
              <wp:wrapNone/>
              <wp:docPr id="7" name="Triangle isocè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330960"/>
                      </a:xfrm>
                      <a:prstGeom prst="triangle">
                        <a:avLst>
                          <a:gd name="adj" fmla="val 100000"/>
                        </a:avLst>
                      </a:prstGeom>
                      <a:solidFill>
                        <a:srgbClr val="52F113"/>
                      </a:solidFill>
                      <a:ln>
                        <a:noFill/>
                      </a:ln>
                    </wps:spPr>
                    <wps:txbx>
                      <w:txbxContent>
                        <w:p w14:paraId="548E3945" w14:textId="77777777" w:rsidR="00E67F6A" w:rsidRDefault="00E67F6A" w:rsidP="00E67F6A">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fr-FR"/>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BBE7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7" o:spid="_x0000_s1027" type="#_x0000_t5" style="position:absolute;margin-left:63.55pt;margin-top:0;width:114.75pt;height:104.8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upDgIAAPkDAAAOAAAAZHJzL2Uyb0RvYy54bWysk9uO1DAMhu+ReIco90zbOSxsNZ3ValaD&#10;kBYWaeEB0jRtA2kcnMy0y9PjZA6M4A7Ri6iO4z/2Z2d9Nw2GHRR6DbbixSznTFkJjbZdxb9+2b15&#10;x5kPwjbCgFUVf1Ge321ev1qPrlRz6ME0ChmJWF+OruJ9CK7MMi97NQg/A6csOVvAQQQyscsaFCOp&#10;Dyab5/lNNgI2DkEq72n34ejkm6TftkqGp7b1KjBTccotpBXTWsc126xF2aFwvZanNMQ/ZDEIbenS&#10;i9SDCILtUf8lNWiJ4KENMwlDBm2rpUo1UDVF/kc1z71wKtVCcLy7YPL/T1Z+Ojy7zxhT9+4R5HfP&#10;LGx7YTt1jwhjr0RD1xURVDY6X14CouEplNXjR2iotWIfIDGYWhyiIFXHpoT65YJaTYFJ2iyWq7eL&#10;+YozSb5ischvb1IzMlGewx368F7BwOJPxQNqyspEHqIUh0cfEu+GWTHE25tvnLWDoe4dhGFFHr+U&#10;9eU0aZ81U71gdLPTxiQDu3prkFFsxVfzXVEsTsH++pix8bCFGBaJiDLuJDCRRRw7X4apnphuTtTi&#10;Tg3NC5FCOM4fvRf66QF/cjbS7FXc/9gLVJyZD5Zo3xbLZRzWZBCoORl47amvPcJKkiJAnB1/t+E4&#10;4HuHuuvppiIxs3BPHWp1OLfymNUpfZqvVM/pLcQBvrbTqd8vdvMLAAD//wMAUEsDBBQABgAIAAAA&#10;IQD6/SNU3QAAAAUBAAAPAAAAZHJzL2Rvd25yZXYueG1sTI9BS8QwEIXvgv8hjOBF3NSqZbc2XURR&#10;dPFid8HrbDO2xWZSk7Rb/73Ri16GN7zhvW+K9Wx6MZHznWUFF4sEBHFtdceNgt324XwJwgdkjb1l&#10;UvBFHtbl8VGBubYHfqWpCo2IIexzVNCGMORS+rolg35hB+LovVtnMMTVNVI7PMRw08s0STJpsOPY&#10;0OJAdy3VH9VoFIzT5s1lw+flc5Xps8erF3y6326UOj2Zb29ABJrD3zH84Ed0KCPT3o6svegVxEfC&#10;74xemq6uQeyjSFYZyLKQ/+nLbwAAAP//AwBQSwECLQAUAAYACAAAACEAtoM4kv4AAADhAQAAEwAA&#10;AAAAAAAAAAAAAAAAAAAAW0NvbnRlbnRfVHlwZXNdLnhtbFBLAQItABQABgAIAAAAIQA4/SH/1gAA&#10;AJQBAAALAAAAAAAAAAAAAAAAAC8BAABfcmVscy8ucmVsc1BLAQItABQABgAIAAAAIQCJfYupDgIA&#10;APkDAAAOAAAAAAAAAAAAAAAAAC4CAABkcnMvZTJvRG9jLnhtbFBLAQItABQABgAIAAAAIQD6/SNU&#10;3QAAAAUBAAAPAAAAAAAAAAAAAAAAAGgEAABkcnMvZG93bnJldi54bWxQSwUGAAAAAAQABADzAAAA&#10;cgUAAAAA&#10;" adj="21600" fillcolor="#52f113" stroked="f">
              <v:textbox>
                <w:txbxContent>
                  <w:p w14:paraId="548E3945" w14:textId="77777777" w:rsidR="00E67F6A" w:rsidRDefault="00E67F6A" w:rsidP="00E67F6A">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fr-FR"/>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7A1A5CE9" wp14:editId="550C6E8F">
              <wp:simplePos x="0" y="0"/>
              <wp:positionH relativeFrom="page">
                <wp:posOffset>8559165</wp:posOffset>
              </wp:positionH>
              <wp:positionV relativeFrom="page">
                <wp:align>bottom</wp:align>
              </wp:positionV>
              <wp:extent cx="1457325" cy="1330960"/>
              <wp:effectExtent l="0" t="0" r="0" b="0"/>
              <wp:wrapNone/>
              <wp:docPr id="5" name="Triangle isocè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330960"/>
                      </a:xfrm>
                      <a:prstGeom prst="triangle">
                        <a:avLst>
                          <a:gd name="adj" fmla="val 100000"/>
                        </a:avLst>
                      </a:prstGeom>
                      <a:solidFill>
                        <a:srgbClr val="52F113"/>
                      </a:solidFill>
                      <a:ln>
                        <a:noFill/>
                      </a:ln>
                    </wps:spPr>
                    <wps:txbx>
                      <w:txbxContent>
                        <w:p w14:paraId="09EE5F95" w14:textId="77777777" w:rsidR="00E67F6A" w:rsidRDefault="00E67F6A" w:rsidP="00E67F6A">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fr-FR"/>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A5CE9" id="Triangle isocèle 5" o:spid="_x0000_s1028" type="#_x0000_t5" style="position:absolute;margin-left:673.95pt;margin-top:0;width:114.75pt;height:104.8pt;z-index:25166540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VHDwIAAPkDAAAOAAAAZHJzL2Uyb0RvYy54bWysU9uO0zAQfUfiHyy/01zaLmzUdLXqqghp&#10;YZEWPsBxnMTgeMzYbbp8PWP3QgVvCD9YntuZmTPj1d1hNGyv0GuwNS9mOWfKSmi17Wv+9cv2zTvO&#10;fBC2FQasqvmL8vxu/frVanKVKmEA0ypkBGJ9NbmaDyG4Ksu8HNQo/AycsmTsAEcRSMQ+a1FMhD6a&#10;rMzzm2wCbB2CVN6T9uFo5OuE33VKhqeu8yowU3OqLaQb093EO1uvRNWjcIOWpzLEP1QxCm0p6QXq&#10;QQTBdqj/ghq1RPDQhZmEMYOu01KlHqibIv+jm+dBOJV6IXK8u9Dk/x+s/LR/dp8xlu7dI8jvnlnY&#10;DML26h4RpkGJltIVkahscr66BETBUyhrpo/Q0mjFLkDi4NDhGAGpO3ZIVL9cqFaHwCQpi8Xy7bxc&#10;cibJVszn+e1NGkYmqnO4Qx/eKxhZfNQ8oKaqTORDVGL/6EPiu2VWjDF7+42zbjQ0vb0wrMjjSVVf&#10;vAn7jJn6BaPbrTYmCdg3G4OMYmu+LLdFMT8F+2s3Y6OzhRgWGRFV1CRiIhdx7XwVDs2B6bbmZYSI&#10;mgbaF2IK4bh/9F/oMQD+5Gyi3au5/7ETqDgzHyyxfVssFnFZk0BElSTgtaW5tggrCYoI4uz43ITj&#10;gu8c6n6gTEXizMI9TajT4TzKY1Wn8mm/Uj+nvxAX+FpOXr9/7PoXAAAA//8DAFBLAwQUAAYACAAA&#10;ACEA92yMyuAAAAAKAQAADwAAAGRycy9kb3ducmV2LnhtbEyPQU+DQBSE7yb+h80z8WLsYotgkaUx&#10;Go02XqQmXl/ZJxDZXWQXiv/e15MeJzOZ+SbfzKYTEw2+dVbB1SICQbZyurW1gvfd4+UNCB/Qauyc&#10;JQU/5GFTnJ7kmGl3sG80laEWXGJ9hgqaEPpMSl81ZNAvXE+WvU83GAwsh1rqAQ9cbjq5jKJEGmwt&#10;LzTY031D1Vc5GgXjtP0Ykv579VIm+uIpfsXnh91WqfOz+e4WRKA5/IXhiM/oUDDT3o1We9GxXsXp&#10;mrMK+NLRv07TGMRewTJaJyCLXP6/UPwCAAD//wMAUEsBAi0AFAAGAAgAAAAhALaDOJL+AAAA4QEA&#10;ABMAAAAAAAAAAAAAAAAAAAAAAFtDb250ZW50X1R5cGVzXS54bWxQSwECLQAUAAYACAAAACEAOP0h&#10;/9YAAACUAQAACwAAAAAAAAAAAAAAAAAvAQAAX3JlbHMvLnJlbHNQSwECLQAUAAYACAAAACEAKKjl&#10;Rw8CAAD5AwAADgAAAAAAAAAAAAAAAAAuAgAAZHJzL2Uyb0RvYy54bWxQSwECLQAUAAYACAAAACEA&#10;92yMyuAAAAAKAQAADwAAAAAAAAAAAAAAAABpBAAAZHJzL2Rvd25yZXYueG1sUEsFBgAAAAAEAAQA&#10;8wAAAHYFAAAAAA==&#10;" adj="21600" fillcolor="#52f113" stroked="f">
              <v:textbox>
                <w:txbxContent>
                  <w:p w14:paraId="09EE5F95" w14:textId="77777777" w:rsidR="00E67F6A" w:rsidRDefault="00E67F6A" w:rsidP="00E67F6A">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fr-FR"/>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8C48" w14:textId="77777777" w:rsidR="00992E17" w:rsidRDefault="00992E17" w:rsidP="0008373A">
      <w:pPr>
        <w:spacing w:after="0" w:line="240" w:lineRule="auto"/>
      </w:pPr>
      <w:r>
        <w:separator/>
      </w:r>
    </w:p>
  </w:footnote>
  <w:footnote w:type="continuationSeparator" w:id="0">
    <w:p w14:paraId="061EE2D5" w14:textId="77777777" w:rsidR="00992E17" w:rsidRDefault="00992E17" w:rsidP="00083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567"/>
    <w:multiLevelType w:val="hybridMultilevel"/>
    <w:tmpl w:val="3A2E5884"/>
    <w:lvl w:ilvl="0" w:tplc="06CE6544">
      <w:start w:val="1"/>
      <w:numFmt w:val="bullet"/>
      <w:lvlText w:val="&amp;"/>
      <w:lvlJc w:val="left"/>
      <w:pPr>
        <w:ind w:left="720" w:hanging="360"/>
      </w:pPr>
      <w:rPr>
        <w:rFonts w:ascii="Sebran Symbols" w:hAnsi="Sebran Symbol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3C6CDC"/>
    <w:multiLevelType w:val="hybridMultilevel"/>
    <w:tmpl w:val="0F42B632"/>
    <w:lvl w:ilvl="0" w:tplc="1A823C36">
      <w:numFmt w:val="bullet"/>
      <w:lvlText w:val="-"/>
      <w:lvlJc w:val="left"/>
      <w:pPr>
        <w:ind w:left="467" w:hanging="360"/>
      </w:pPr>
      <w:rPr>
        <w:rFonts w:ascii="Comic Sans MS" w:eastAsia="Comic Sans MS" w:hAnsi="Comic Sans MS" w:cs="Comic Sans MS" w:hint="default"/>
        <w:w w:val="100"/>
        <w:sz w:val="18"/>
        <w:szCs w:val="18"/>
        <w:lang w:val="fr-FR" w:eastAsia="en-US" w:bidi="ar-SA"/>
      </w:rPr>
    </w:lvl>
    <w:lvl w:ilvl="1" w:tplc="4B88325A">
      <w:numFmt w:val="bullet"/>
      <w:lvlText w:val="•"/>
      <w:lvlJc w:val="left"/>
      <w:pPr>
        <w:ind w:left="899" w:hanging="360"/>
      </w:pPr>
      <w:rPr>
        <w:rFonts w:hint="default"/>
        <w:lang w:val="fr-FR" w:eastAsia="en-US" w:bidi="ar-SA"/>
      </w:rPr>
    </w:lvl>
    <w:lvl w:ilvl="2" w:tplc="EE1AEB7E">
      <w:numFmt w:val="bullet"/>
      <w:lvlText w:val="•"/>
      <w:lvlJc w:val="left"/>
      <w:pPr>
        <w:ind w:left="1338" w:hanging="360"/>
      </w:pPr>
      <w:rPr>
        <w:rFonts w:hint="default"/>
        <w:lang w:val="fr-FR" w:eastAsia="en-US" w:bidi="ar-SA"/>
      </w:rPr>
    </w:lvl>
    <w:lvl w:ilvl="3" w:tplc="0778E13C">
      <w:numFmt w:val="bullet"/>
      <w:lvlText w:val="•"/>
      <w:lvlJc w:val="left"/>
      <w:pPr>
        <w:ind w:left="1777" w:hanging="360"/>
      </w:pPr>
      <w:rPr>
        <w:rFonts w:hint="default"/>
        <w:lang w:val="fr-FR" w:eastAsia="en-US" w:bidi="ar-SA"/>
      </w:rPr>
    </w:lvl>
    <w:lvl w:ilvl="4" w:tplc="42F89688">
      <w:numFmt w:val="bullet"/>
      <w:lvlText w:val="•"/>
      <w:lvlJc w:val="left"/>
      <w:pPr>
        <w:ind w:left="2216" w:hanging="360"/>
      </w:pPr>
      <w:rPr>
        <w:rFonts w:hint="default"/>
        <w:lang w:val="fr-FR" w:eastAsia="en-US" w:bidi="ar-SA"/>
      </w:rPr>
    </w:lvl>
    <w:lvl w:ilvl="5" w:tplc="52E8E0C0">
      <w:numFmt w:val="bullet"/>
      <w:lvlText w:val="•"/>
      <w:lvlJc w:val="left"/>
      <w:pPr>
        <w:ind w:left="2655" w:hanging="360"/>
      </w:pPr>
      <w:rPr>
        <w:rFonts w:hint="default"/>
        <w:lang w:val="fr-FR" w:eastAsia="en-US" w:bidi="ar-SA"/>
      </w:rPr>
    </w:lvl>
    <w:lvl w:ilvl="6" w:tplc="A8C07A4A">
      <w:numFmt w:val="bullet"/>
      <w:lvlText w:val="•"/>
      <w:lvlJc w:val="left"/>
      <w:pPr>
        <w:ind w:left="3094" w:hanging="360"/>
      </w:pPr>
      <w:rPr>
        <w:rFonts w:hint="default"/>
        <w:lang w:val="fr-FR" w:eastAsia="en-US" w:bidi="ar-SA"/>
      </w:rPr>
    </w:lvl>
    <w:lvl w:ilvl="7" w:tplc="06AC5F9E">
      <w:numFmt w:val="bullet"/>
      <w:lvlText w:val="•"/>
      <w:lvlJc w:val="left"/>
      <w:pPr>
        <w:ind w:left="3533" w:hanging="360"/>
      </w:pPr>
      <w:rPr>
        <w:rFonts w:hint="default"/>
        <w:lang w:val="fr-FR" w:eastAsia="en-US" w:bidi="ar-SA"/>
      </w:rPr>
    </w:lvl>
    <w:lvl w:ilvl="8" w:tplc="BD920130">
      <w:numFmt w:val="bullet"/>
      <w:lvlText w:val="•"/>
      <w:lvlJc w:val="left"/>
      <w:pPr>
        <w:ind w:left="3972" w:hanging="360"/>
      </w:pPr>
      <w:rPr>
        <w:rFonts w:hint="default"/>
        <w:lang w:val="fr-FR" w:eastAsia="en-US" w:bidi="ar-SA"/>
      </w:rPr>
    </w:lvl>
  </w:abstractNum>
  <w:abstractNum w:abstractNumId="2" w15:restartNumberingAfterBreak="0">
    <w:nsid w:val="0D843657"/>
    <w:multiLevelType w:val="hybridMultilevel"/>
    <w:tmpl w:val="B6CC69B6"/>
    <w:lvl w:ilvl="0" w:tplc="B304137A">
      <w:start w:val="1"/>
      <w:numFmt w:val="bullet"/>
      <w:lvlText w:val=""/>
      <w:lvlJc w:val="left"/>
      <w:pPr>
        <w:ind w:left="720" w:hanging="360"/>
      </w:pPr>
      <w:rPr>
        <w:rFonts w:ascii="Convection Symbol" w:hAnsi="Convection 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CC7700"/>
    <w:multiLevelType w:val="hybridMultilevel"/>
    <w:tmpl w:val="3D54175C"/>
    <w:lvl w:ilvl="0" w:tplc="99FA70D8">
      <w:start w:val="1"/>
      <w:numFmt w:val="bullet"/>
      <w:lvlText w:val="•"/>
      <w:lvlJc w:val="left"/>
      <w:pPr>
        <w:tabs>
          <w:tab w:val="num" w:pos="720"/>
        </w:tabs>
        <w:ind w:left="720" w:hanging="360"/>
      </w:pPr>
      <w:rPr>
        <w:rFonts w:ascii="Arial" w:hAnsi="Arial" w:hint="default"/>
      </w:rPr>
    </w:lvl>
    <w:lvl w:ilvl="1" w:tplc="764E0AB8" w:tentative="1">
      <w:start w:val="1"/>
      <w:numFmt w:val="bullet"/>
      <w:lvlText w:val="•"/>
      <w:lvlJc w:val="left"/>
      <w:pPr>
        <w:tabs>
          <w:tab w:val="num" w:pos="1440"/>
        </w:tabs>
        <w:ind w:left="1440" w:hanging="360"/>
      </w:pPr>
      <w:rPr>
        <w:rFonts w:ascii="Arial" w:hAnsi="Arial" w:hint="default"/>
      </w:rPr>
    </w:lvl>
    <w:lvl w:ilvl="2" w:tplc="A23AFFB8" w:tentative="1">
      <w:start w:val="1"/>
      <w:numFmt w:val="bullet"/>
      <w:lvlText w:val="•"/>
      <w:lvlJc w:val="left"/>
      <w:pPr>
        <w:tabs>
          <w:tab w:val="num" w:pos="2160"/>
        </w:tabs>
        <w:ind w:left="2160" w:hanging="360"/>
      </w:pPr>
      <w:rPr>
        <w:rFonts w:ascii="Arial" w:hAnsi="Arial" w:hint="default"/>
      </w:rPr>
    </w:lvl>
    <w:lvl w:ilvl="3" w:tplc="C712A648" w:tentative="1">
      <w:start w:val="1"/>
      <w:numFmt w:val="bullet"/>
      <w:lvlText w:val="•"/>
      <w:lvlJc w:val="left"/>
      <w:pPr>
        <w:tabs>
          <w:tab w:val="num" w:pos="2880"/>
        </w:tabs>
        <w:ind w:left="2880" w:hanging="360"/>
      </w:pPr>
      <w:rPr>
        <w:rFonts w:ascii="Arial" w:hAnsi="Arial" w:hint="default"/>
      </w:rPr>
    </w:lvl>
    <w:lvl w:ilvl="4" w:tplc="93440B94" w:tentative="1">
      <w:start w:val="1"/>
      <w:numFmt w:val="bullet"/>
      <w:lvlText w:val="•"/>
      <w:lvlJc w:val="left"/>
      <w:pPr>
        <w:tabs>
          <w:tab w:val="num" w:pos="3600"/>
        </w:tabs>
        <w:ind w:left="3600" w:hanging="360"/>
      </w:pPr>
      <w:rPr>
        <w:rFonts w:ascii="Arial" w:hAnsi="Arial" w:hint="default"/>
      </w:rPr>
    </w:lvl>
    <w:lvl w:ilvl="5" w:tplc="6CF68476" w:tentative="1">
      <w:start w:val="1"/>
      <w:numFmt w:val="bullet"/>
      <w:lvlText w:val="•"/>
      <w:lvlJc w:val="left"/>
      <w:pPr>
        <w:tabs>
          <w:tab w:val="num" w:pos="4320"/>
        </w:tabs>
        <w:ind w:left="4320" w:hanging="360"/>
      </w:pPr>
      <w:rPr>
        <w:rFonts w:ascii="Arial" w:hAnsi="Arial" w:hint="default"/>
      </w:rPr>
    </w:lvl>
    <w:lvl w:ilvl="6" w:tplc="17183FFE" w:tentative="1">
      <w:start w:val="1"/>
      <w:numFmt w:val="bullet"/>
      <w:lvlText w:val="•"/>
      <w:lvlJc w:val="left"/>
      <w:pPr>
        <w:tabs>
          <w:tab w:val="num" w:pos="5040"/>
        </w:tabs>
        <w:ind w:left="5040" w:hanging="360"/>
      </w:pPr>
      <w:rPr>
        <w:rFonts w:ascii="Arial" w:hAnsi="Arial" w:hint="default"/>
      </w:rPr>
    </w:lvl>
    <w:lvl w:ilvl="7" w:tplc="7FA07D42" w:tentative="1">
      <w:start w:val="1"/>
      <w:numFmt w:val="bullet"/>
      <w:lvlText w:val="•"/>
      <w:lvlJc w:val="left"/>
      <w:pPr>
        <w:tabs>
          <w:tab w:val="num" w:pos="5760"/>
        </w:tabs>
        <w:ind w:left="5760" w:hanging="360"/>
      </w:pPr>
      <w:rPr>
        <w:rFonts w:ascii="Arial" w:hAnsi="Arial" w:hint="default"/>
      </w:rPr>
    </w:lvl>
    <w:lvl w:ilvl="8" w:tplc="AD947A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2E10FC"/>
    <w:multiLevelType w:val="hybridMultilevel"/>
    <w:tmpl w:val="7A463B78"/>
    <w:lvl w:ilvl="0" w:tplc="06CE6544">
      <w:start w:val="1"/>
      <w:numFmt w:val="bullet"/>
      <w:lvlText w:val="&amp;"/>
      <w:lvlJc w:val="left"/>
      <w:pPr>
        <w:ind w:left="1440" w:hanging="360"/>
      </w:pPr>
      <w:rPr>
        <w:rFonts w:ascii="Sebran Symbols" w:hAnsi="Sebran Symbol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A986A5B"/>
    <w:multiLevelType w:val="hybridMultilevel"/>
    <w:tmpl w:val="E1E21EF0"/>
    <w:lvl w:ilvl="0" w:tplc="48BCCE1C">
      <w:numFmt w:val="bullet"/>
      <w:lvlText w:val="-"/>
      <w:lvlJc w:val="left"/>
      <w:pPr>
        <w:ind w:left="468" w:hanging="360"/>
      </w:pPr>
      <w:rPr>
        <w:rFonts w:ascii="Comic Sans MS" w:eastAsia="Comic Sans MS" w:hAnsi="Comic Sans MS" w:cs="Comic Sans MS" w:hint="default"/>
        <w:w w:val="100"/>
        <w:sz w:val="18"/>
        <w:szCs w:val="18"/>
        <w:lang w:val="fr-FR" w:eastAsia="en-US" w:bidi="ar-SA"/>
      </w:rPr>
    </w:lvl>
    <w:lvl w:ilvl="1" w:tplc="B59CBF7A">
      <w:numFmt w:val="bullet"/>
      <w:lvlText w:val="•"/>
      <w:lvlJc w:val="left"/>
      <w:pPr>
        <w:ind w:left="863" w:hanging="360"/>
      </w:pPr>
      <w:rPr>
        <w:rFonts w:hint="default"/>
        <w:lang w:val="fr-FR" w:eastAsia="en-US" w:bidi="ar-SA"/>
      </w:rPr>
    </w:lvl>
    <w:lvl w:ilvl="2" w:tplc="50C621AE">
      <w:numFmt w:val="bullet"/>
      <w:lvlText w:val="•"/>
      <w:lvlJc w:val="left"/>
      <w:pPr>
        <w:ind w:left="1266" w:hanging="360"/>
      </w:pPr>
      <w:rPr>
        <w:rFonts w:hint="default"/>
        <w:lang w:val="fr-FR" w:eastAsia="en-US" w:bidi="ar-SA"/>
      </w:rPr>
    </w:lvl>
    <w:lvl w:ilvl="3" w:tplc="674676D2">
      <w:numFmt w:val="bullet"/>
      <w:lvlText w:val="•"/>
      <w:lvlJc w:val="left"/>
      <w:pPr>
        <w:ind w:left="1669" w:hanging="360"/>
      </w:pPr>
      <w:rPr>
        <w:rFonts w:hint="default"/>
        <w:lang w:val="fr-FR" w:eastAsia="en-US" w:bidi="ar-SA"/>
      </w:rPr>
    </w:lvl>
    <w:lvl w:ilvl="4" w:tplc="D19E404E">
      <w:numFmt w:val="bullet"/>
      <w:lvlText w:val="•"/>
      <w:lvlJc w:val="left"/>
      <w:pPr>
        <w:ind w:left="2072" w:hanging="360"/>
      </w:pPr>
      <w:rPr>
        <w:rFonts w:hint="default"/>
        <w:lang w:val="fr-FR" w:eastAsia="en-US" w:bidi="ar-SA"/>
      </w:rPr>
    </w:lvl>
    <w:lvl w:ilvl="5" w:tplc="773CA4B2">
      <w:numFmt w:val="bullet"/>
      <w:lvlText w:val="•"/>
      <w:lvlJc w:val="left"/>
      <w:pPr>
        <w:ind w:left="2475" w:hanging="360"/>
      </w:pPr>
      <w:rPr>
        <w:rFonts w:hint="default"/>
        <w:lang w:val="fr-FR" w:eastAsia="en-US" w:bidi="ar-SA"/>
      </w:rPr>
    </w:lvl>
    <w:lvl w:ilvl="6" w:tplc="BC800DD6">
      <w:numFmt w:val="bullet"/>
      <w:lvlText w:val="•"/>
      <w:lvlJc w:val="left"/>
      <w:pPr>
        <w:ind w:left="2878" w:hanging="360"/>
      </w:pPr>
      <w:rPr>
        <w:rFonts w:hint="default"/>
        <w:lang w:val="fr-FR" w:eastAsia="en-US" w:bidi="ar-SA"/>
      </w:rPr>
    </w:lvl>
    <w:lvl w:ilvl="7" w:tplc="3CC8167C">
      <w:numFmt w:val="bullet"/>
      <w:lvlText w:val="•"/>
      <w:lvlJc w:val="left"/>
      <w:pPr>
        <w:ind w:left="3281" w:hanging="360"/>
      </w:pPr>
      <w:rPr>
        <w:rFonts w:hint="default"/>
        <w:lang w:val="fr-FR" w:eastAsia="en-US" w:bidi="ar-SA"/>
      </w:rPr>
    </w:lvl>
    <w:lvl w:ilvl="8" w:tplc="E81042A8">
      <w:numFmt w:val="bullet"/>
      <w:lvlText w:val="•"/>
      <w:lvlJc w:val="left"/>
      <w:pPr>
        <w:ind w:left="3684" w:hanging="360"/>
      </w:pPr>
      <w:rPr>
        <w:rFonts w:hint="default"/>
        <w:lang w:val="fr-FR" w:eastAsia="en-US" w:bidi="ar-SA"/>
      </w:rPr>
    </w:lvl>
  </w:abstractNum>
  <w:abstractNum w:abstractNumId="6" w15:restartNumberingAfterBreak="0">
    <w:nsid w:val="210323F1"/>
    <w:multiLevelType w:val="hybridMultilevel"/>
    <w:tmpl w:val="FD2C3166"/>
    <w:lvl w:ilvl="0" w:tplc="77C092E4">
      <w:numFmt w:val="bullet"/>
      <w:lvlText w:val="-"/>
      <w:lvlJc w:val="left"/>
      <w:pPr>
        <w:ind w:left="467" w:hanging="360"/>
      </w:pPr>
      <w:rPr>
        <w:rFonts w:ascii="Comic Sans MS" w:eastAsia="Comic Sans MS" w:hAnsi="Comic Sans MS" w:cs="Comic Sans MS" w:hint="default"/>
        <w:w w:val="100"/>
        <w:sz w:val="18"/>
        <w:szCs w:val="18"/>
        <w:lang w:val="fr-FR" w:eastAsia="en-US" w:bidi="ar-SA"/>
      </w:rPr>
    </w:lvl>
    <w:lvl w:ilvl="1" w:tplc="A394FBBA">
      <w:numFmt w:val="bullet"/>
      <w:lvlText w:val="•"/>
      <w:lvlJc w:val="left"/>
      <w:pPr>
        <w:ind w:left="928" w:hanging="360"/>
      </w:pPr>
      <w:rPr>
        <w:rFonts w:hint="default"/>
        <w:lang w:val="fr-FR" w:eastAsia="en-US" w:bidi="ar-SA"/>
      </w:rPr>
    </w:lvl>
    <w:lvl w:ilvl="2" w:tplc="A3F0C0B6">
      <w:numFmt w:val="bullet"/>
      <w:lvlText w:val="•"/>
      <w:lvlJc w:val="left"/>
      <w:pPr>
        <w:ind w:left="1396" w:hanging="360"/>
      </w:pPr>
      <w:rPr>
        <w:rFonts w:hint="default"/>
        <w:lang w:val="fr-FR" w:eastAsia="en-US" w:bidi="ar-SA"/>
      </w:rPr>
    </w:lvl>
    <w:lvl w:ilvl="3" w:tplc="AF12B586">
      <w:numFmt w:val="bullet"/>
      <w:lvlText w:val="•"/>
      <w:lvlJc w:val="left"/>
      <w:pPr>
        <w:ind w:left="1865" w:hanging="360"/>
      </w:pPr>
      <w:rPr>
        <w:rFonts w:hint="default"/>
        <w:lang w:val="fr-FR" w:eastAsia="en-US" w:bidi="ar-SA"/>
      </w:rPr>
    </w:lvl>
    <w:lvl w:ilvl="4" w:tplc="71B25CC4">
      <w:numFmt w:val="bullet"/>
      <w:lvlText w:val="•"/>
      <w:lvlJc w:val="left"/>
      <w:pPr>
        <w:ind w:left="2333" w:hanging="360"/>
      </w:pPr>
      <w:rPr>
        <w:rFonts w:hint="default"/>
        <w:lang w:val="fr-FR" w:eastAsia="en-US" w:bidi="ar-SA"/>
      </w:rPr>
    </w:lvl>
    <w:lvl w:ilvl="5" w:tplc="5B961F20">
      <w:numFmt w:val="bullet"/>
      <w:lvlText w:val="•"/>
      <w:lvlJc w:val="left"/>
      <w:pPr>
        <w:ind w:left="2802" w:hanging="360"/>
      </w:pPr>
      <w:rPr>
        <w:rFonts w:hint="default"/>
        <w:lang w:val="fr-FR" w:eastAsia="en-US" w:bidi="ar-SA"/>
      </w:rPr>
    </w:lvl>
    <w:lvl w:ilvl="6" w:tplc="56E64A44">
      <w:numFmt w:val="bullet"/>
      <w:lvlText w:val="•"/>
      <w:lvlJc w:val="left"/>
      <w:pPr>
        <w:ind w:left="3270" w:hanging="360"/>
      </w:pPr>
      <w:rPr>
        <w:rFonts w:hint="default"/>
        <w:lang w:val="fr-FR" w:eastAsia="en-US" w:bidi="ar-SA"/>
      </w:rPr>
    </w:lvl>
    <w:lvl w:ilvl="7" w:tplc="9140E808">
      <w:numFmt w:val="bullet"/>
      <w:lvlText w:val="•"/>
      <w:lvlJc w:val="left"/>
      <w:pPr>
        <w:ind w:left="3738" w:hanging="360"/>
      </w:pPr>
      <w:rPr>
        <w:rFonts w:hint="default"/>
        <w:lang w:val="fr-FR" w:eastAsia="en-US" w:bidi="ar-SA"/>
      </w:rPr>
    </w:lvl>
    <w:lvl w:ilvl="8" w:tplc="40267FB6">
      <w:numFmt w:val="bullet"/>
      <w:lvlText w:val="•"/>
      <w:lvlJc w:val="left"/>
      <w:pPr>
        <w:ind w:left="4207" w:hanging="360"/>
      </w:pPr>
      <w:rPr>
        <w:rFonts w:hint="default"/>
        <w:lang w:val="fr-FR" w:eastAsia="en-US" w:bidi="ar-SA"/>
      </w:rPr>
    </w:lvl>
  </w:abstractNum>
  <w:abstractNum w:abstractNumId="7" w15:restartNumberingAfterBreak="0">
    <w:nsid w:val="27A409F8"/>
    <w:multiLevelType w:val="hybridMultilevel"/>
    <w:tmpl w:val="FC247962"/>
    <w:lvl w:ilvl="0" w:tplc="CA70D776">
      <w:start w:val="1"/>
      <w:numFmt w:val="bullet"/>
      <w:lvlText w:val="•"/>
      <w:lvlJc w:val="left"/>
      <w:pPr>
        <w:tabs>
          <w:tab w:val="num" w:pos="720"/>
        </w:tabs>
        <w:ind w:left="720" w:hanging="360"/>
      </w:pPr>
      <w:rPr>
        <w:rFonts w:ascii="Arial" w:hAnsi="Arial" w:hint="default"/>
      </w:rPr>
    </w:lvl>
    <w:lvl w:ilvl="1" w:tplc="4BA0D256">
      <w:numFmt w:val="bullet"/>
      <w:lvlText w:val="•"/>
      <w:lvlJc w:val="left"/>
      <w:pPr>
        <w:tabs>
          <w:tab w:val="num" w:pos="1440"/>
        </w:tabs>
        <w:ind w:left="1440" w:hanging="360"/>
      </w:pPr>
      <w:rPr>
        <w:rFonts w:ascii="Arial" w:hAnsi="Arial" w:hint="default"/>
      </w:rPr>
    </w:lvl>
    <w:lvl w:ilvl="2" w:tplc="E7428518" w:tentative="1">
      <w:start w:val="1"/>
      <w:numFmt w:val="bullet"/>
      <w:lvlText w:val="•"/>
      <w:lvlJc w:val="left"/>
      <w:pPr>
        <w:tabs>
          <w:tab w:val="num" w:pos="2160"/>
        </w:tabs>
        <w:ind w:left="2160" w:hanging="360"/>
      </w:pPr>
      <w:rPr>
        <w:rFonts w:ascii="Arial" w:hAnsi="Arial" w:hint="default"/>
      </w:rPr>
    </w:lvl>
    <w:lvl w:ilvl="3" w:tplc="66F2B656" w:tentative="1">
      <w:start w:val="1"/>
      <w:numFmt w:val="bullet"/>
      <w:lvlText w:val="•"/>
      <w:lvlJc w:val="left"/>
      <w:pPr>
        <w:tabs>
          <w:tab w:val="num" w:pos="2880"/>
        </w:tabs>
        <w:ind w:left="2880" w:hanging="360"/>
      </w:pPr>
      <w:rPr>
        <w:rFonts w:ascii="Arial" w:hAnsi="Arial" w:hint="default"/>
      </w:rPr>
    </w:lvl>
    <w:lvl w:ilvl="4" w:tplc="9FA276D8" w:tentative="1">
      <w:start w:val="1"/>
      <w:numFmt w:val="bullet"/>
      <w:lvlText w:val="•"/>
      <w:lvlJc w:val="left"/>
      <w:pPr>
        <w:tabs>
          <w:tab w:val="num" w:pos="3600"/>
        </w:tabs>
        <w:ind w:left="3600" w:hanging="360"/>
      </w:pPr>
      <w:rPr>
        <w:rFonts w:ascii="Arial" w:hAnsi="Arial" w:hint="default"/>
      </w:rPr>
    </w:lvl>
    <w:lvl w:ilvl="5" w:tplc="C46290F0" w:tentative="1">
      <w:start w:val="1"/>
      <w:numFmt w:val="bullet"/>
      <w:lvlText w:val="•"/>
      <w:lvlJc w:val="left"/>
      <w:pPr>
        <w:tabs>
          <w:tab w:val="num" w:pos="4320"/>
        </w:tabs>
        <w:ind w:left="4320" w:hanging="360"/>
      </w:pPr>
      <w:rPr>
        <w:rFonts w:ascii="Arial" w:hAnsi="Arial" w:hint="default"/>
      </w:rPr>
    </w:lvl>
    <w:lvl w:ilvl="6" w:tplc="CE6C89C0" w:tentative="1">
      <w:start w:val="1"/>
      <w:numFmt w:val="bullet"/>
      <w:lvlText w:val="•"/>
      <w:lvlJc w:val="left"/>
      <w:pPr>
        <w:tabs>
          <w:tab w:val="num" w:pos="5040"/>
        </w:tabs>
        <w:ind w:left="5040" w:hanging="360"/>
      </w:pPr>
      <w:rPr>
        <w:rFonts w:ascii="Arial" w:hAnsi="Arial" w:hint="default"/>
      </w:rPr>
    </w:lvl>
    <w:lvl w:ilvl="7" w:tplc="04F0BF4C" w:tentative="1">
      <w:start w:val="1"/>
      <w:numFmt w:val="bullet"/>
      <w:lvlText w:val="•"/>
      <w:lvlJc w:val="left"/>
      <w:pPr>
        <w:tabs>
          <w:tab w:val="num" w:pos="5760"/>
        </w:tabs>
        <w:ind w:left="5760" w:hanging="360"/>
      </w:pPr>
      <w:rPr>
        <w:rFonts w:ascii="Arial" w:hAnsi="Arial" w:hint="default"/>
      </w:rPr>
    </w:lvl>
    <w:lvl w:ilvl="8" w:tplc="540E1D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382DD0"/>
    <w:multiLevelType w:val="multilevel"/>
    <w:tmpl w:val="758AC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C7D6184"/>
    <w:multiLevelType w:val="hybridMultilevel"/>
    <w:tmpl w:val="BCFEE67E"/>
    <w:lvl w:ilvl="0" w:tplc="06CE6544">
      <w:start w:val="1"/>
      <w:numFmt w:val="bullet"/>
      <w:lvlText w:val="&amp;"/>
      <w:lvlJc w:val="left"/>
      <w:pPr>
        <w:ind w:left="720" w:hanging="360"/>
      </w:pPr>
      <w:rPr>
        <w:rFonts w:ascii="Sebran Symbols" w:hAnsi="Sebran Symbol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D891A29"/>
    <w:multiLevelType w:val="hybridMultilevel"/>
    <w:tmpl w:val="AD120388"/>
    <w:lvl w:ilvl="0" w:tplc="06CE6544">
      <w:start w:val="1"/>
      <w:numFmt w:val="bullet"/>
      <w:lvlText w:val="&amp;"/>
      <w:lvlJc w:val="left"/>
      <w:pPr>
        <w:ind w:left="720" w:hanging="360"/>
      </w:pPr>
      <w:rPr>
        <w:rFonts w:ascii="Sebran Symbols" w:hAnsi="Sebran Symbol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9F1250"/>
    <w:multiLevelType w:val="hybridMultilevel"/>
    <w:tmpl w:val="D4CE669E"/>
    <w:lvl w:ilvl="0" w:tplc="06CE6544">
      <w:start w:val="1"/>
      <w:numFmt w:val="bullet"/>
      <w:lvlText w:val="&amp;"/>
      <w:lvlJc w:val="left"/>
      <w:pPr>
        <w:ind w:left="720" w:hanging="360"/>
      </w:pPr>
      <w:rPr>
        <w:rFonts w:ascii="Sebran Symbols" w:hAnsi="Sebran Symbol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A7F6B8C"/>
    <w:multiLevelType w:val="hybridMultilevel"/>
    <w:tmpl w:val="749ABDD4"/>
    <w:lvl w:ilvl="0" w:tplc="06CE6544">
      <w:start w:val="1"/>
      <w:numFmt w:val="bullet"/>
      <w:lvlText w:val="&amp;"/>
      <w:lvlJc w:val="left"/>
      <w:pPr>
        <w:ind w:left="720" w:hanging="360"/>
      </w:pPr>
      <w:rPr>
        <w:rFonts w:ascii="Sebran Symbols" w:hAnsi="Sebran Symbol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B6129DA"/>
    <w:multiLevelType w:val="hybridMultilevel"/>
    <w:tmpl w:val="8BEAF13A"/>
    <w:lvl w:ilvl="0" w:tplc="E07A5DA2">
      <w:numFmt w:val="bullet"/>
      <w:lvlText w:val="-"/>
      <w:lvlJc w:val="left"/>
      <w:pPr>
        <w:ind w:left="467" w:hanging="360"/>
      </w:pPr>
      <w:rPr>
        <w:rFonts w:ascii="Comic Sans MS" w:eastAsia="Comic Sans MS" w:hAnsi="Comic Sans MS" w:cs="Comic Sans MS" w:hint="default"/>
        <w:w w:val="100"/>
        <w:sz w:val="18"/>
        <w:szCs w:val="18"/>
        <w:lang w:val="fr-FR" w:eastAsia="en-US" w:bidi="ar-SA"/>
      </w:rPr>
    </w:lvl>
    <w:lvl w:ilvl="1" w:tplc="9E689120">
      <w:numFmt w:val="bullet"/>
      <w:lvlText w:val="•"/>
      <w:lvlJc w:val="left"/>
      <w:pPr>
        <w:ind w:left="928" w:hanging="360"/>
      </w:pPr>
      <w:rPr>
        <w:rFonts w:hint="default"/>
        <w:lang w:val="fr-FR" w:eastAsia="en-US" w:bidi="ar-SA"/>
      </w:rPr>
    </w:lvl>
    <w:lvl w:ilvl="2" w:tplc="0EB82952">
      <w:numFmt w:val="bullet"/>
      <w:lvlText w:val="•"/>
      <w:lvlJc w:val="left"/>
      <w:pPr>
        <w:ind w:left="1396" w:hanging="360"/>
      </w:pPr>
      <w:rPr>
        <w:rFonts w:hint="default"/>
        <w:lang w:val="fr-FR" w:eastAsia="en-US" w:bidi="ar-SA"/>
      </w:rPr>
    </w:lvl>
    <w:lvl w:ilvl="3" w:tplc="A8CC421E">
      <w:numFmt w:val="bullet"/>
      <w:lvlText w:val="•"/>
      <w:lvlJc w:val="left"/>
      <w:pPr>
        <w:ind w:left="1865" w:hanging="360"/>
      </w:pPr>
      <w:rPr>
        <w:rFonts w:hint="default"/>
        <w:lang w:val="fr-FR" w:eastAsia="en-US" w:bidi="ar-SA"/>
      </w:rPr>
    </w:lvl>
    <w:lvl w:ilvl="4" w:tplc="E4A29F2C">
      <w:numFmt w:val="bullet"/>
      <w:lvlText w:val="•"/>
      <w:lvlJc w:val="left"/>
      <w:pPr>
        <w:ind w:left="2333" w:hanging="360"/>
      </w:pPr>
      <w:rPr>
        <w:rFonts w:hint="default"/>
        <w:lang w:val="fr-FR" w:eastAsia="en-US" w:bidi="ar-SA"/>
      </w:rPr>
    </w:lvl>
    <w:lvl w:ilvl="5" w:tplc="C298D410">
      <w:numFmt w:val="bullet"/>
      <w:lvlText w:val="•"/>
      <w:lvlJc w:val="left"/>
      <w:pPr>
        <w:ind w:left="2802" w:hanging="360"/>
      </w:pPr>
      <w:rPr>
        <w:rFonts w:hint="default"/>
        <w:lang w:val="fr-FR" w:eastAsia="en-US" w:bidi="ar-SA"/>
      </w:rPr>
    </w:lvl>
    <w:lvl w:ilvl="6" w:tplc="0ADE6CA4">
      <w:numFmt w:val="bullet"/>
      <w:lvlText w:val="•"/>
      <w:lvlJc w:val="left"/>
      <w:pPr>
        <w:ind w:left="3270" w:hanging="360"/>
      </w:pPr>
      <w:rPr>
        <w:rFonts w:hint="default"/>
        <w:lang w:val="fr-FR" w:eastAsia="en-US" w:bidi="ar-SA"/>
      </w:rPr>
    </w:lvl>
    <w:lvl w:ilvl="7" w:tplc="60F4C5EC">
      <w:numFmt w:val="bullet"/>
      <w:lvlText w:val="•"/>
      <w:lvlJc w:val="left"/>
      <w:pPr>
        <w:ind w:left="3738" w:hanging="360"/>
      </w:pPr>
      <w:rPr>
        <w:rFonts w:hint="default"/>
        <w:lang w:val="fr-FR" w:eastAsia="en-US" w:bidi="ar-SA"/>
      </w:rPr>
    </w:lvl>
    <w:lvl w:ilvl="8" w:tplc="79D8CCF0">
      <w:numFmt w:val="bullet"/>
      <w:lvlText w:val="•"/>
      <w:lvlJc w:val="left"/>
      <w:pPr>
        <w:ind w:left="4207" w:hanging="360"/>
      </w:pPr>
      <w:rPr>
        <w:rFonts w:hint="default"/>
        <w:lang w:val="fr-FR" w:eastAsia="en-US" w:bidi="ar-SA"/>
      </w:rPr>
    </w:lvl>
  </w:abstractNum>
  <w:abstractNum w:abstractNumId="14" w15:restartNumberingAfterBreak="0">
    <w:nsid w:val="3DED6467"/>
    <w:multiLevelType w:val="hybridMultilevel"/>
    <w:tmpl w:val="31DADCFC"/>
    <w:lvl w:ilvl="0" w:tplc="52669EF4">
      <w:start w:val="1"/>
      <w:numFmt w:val="bullet"/>
      <w:lvlText w:val="•"/>
      <w:lvlJc w:val="left"/>
      <w:pPr>
        <w:tabs>
          <w:tab w:val="num" w:pos="720"/>
        </w:tabs>
        <w:ind w:left="720" w:hanging="360"/>
      </w:pPr>
      <w:rPr>
        <w:rFonts w:ascii="Arial" w:hAnsi="Arial" w:hint="default"/>
      </w:rPr>
    </w:lvl>
    <w:lvl w:ilvl="1" w:tplc="75E4354C" w:tentative="1">
      <w:start w:val="1"/>
      <w:numFmt w:val="bullet"/>
      <w:lvlText w:val="•"/>
      <w:lvlJc w:val="left"/>
      <w:pPr>
        <w:tabs>
          <w:tab w:val="num" w:pos="1440"/>
        </w:tabs>
        <w:ind w:left="1440" w:hanging="360"/>
      </w:pPr>
      <w:rPr>
        <w:rFonts w:ascii="Arial" w:hAnsi="Arial" w:hint="default"/>
      </w:rPr>
    </w:lvl>
    <w:lvl w:ilvl="2" w:tplc="1D5243D6" w:tentative="1">
      <w:start w:val="1"/>
      <w:numFmt w:val="bullet"/>
      <w:lvlText w:val="•"/>
      <w:lvlJc w:val="left"/>
      <w:pPr>
        <w:tabs>
          <w:tab w:val="num" w:pos="2160"/>
        </w:tabs>
        <w:ind w:left="2160" w:hanging="360"/>
      </w:pPr>
      <w:rPr>
        <w:rFonts w:ascii="Arial" w:hAnsi="Arial" w:hint="default"/>
      </w:rPr>
    </w:lvl>
    <w:lvl w:ilvl="3" w:tplc="DE305E56" w:tentative="1">
      <w:start w:val="1"/>
      <w:numFmt w:val="bullet"/>
      <w:lvlText w:val="•"/>
      <w:lvlJc w:val="left"/>
      <w:pPr>
        <w:tabs>
          <w:tab w:val="num" w:pos="2880"/>
        </w:tabs>
        <w:ind w:left="2880" w:hanging="360"/>
      </w:pPr>
      <w:rPr>
        <w:rFonts w:ascii="Arial" w:hAnsi="Arial" w:hint="default"/>
      </w:rPr>
    </w:lvl>
    <w:lvl w:ilvl="4" w:tplc="698ED614" w:tentative="1">
      <w:start w:val="1"/>
      <w:numFmt w:val="bullet"/>
      <w:lvlText w:val="•"/>
      <w:lvlJc w:val="left"/>
      <w:pPr>
        <w:tabs>
          <w:tab w:val="num" w:pos="3600"/>
        </w:tabs>
        <w:ind w:left="3600" w:hanging="360"/>
      </w:pPr>
      <w:rPr>
        <w:rFonts w:ascii="Arial" w:hAnsi="Arial" w:hint="default"/>
      </w:rPr>
    </w:lvl>
    <w:lvl w:ilvl="5" w:tplc="7242AD34" w:tentative="1">
      <w:start w:val="1"/>
      <w:numFmt w:val="bullet"/>
      <w:lvlText w:val="•"/>
      <w:lvlJc w:val="left"/>
      <w:pPr>
        <w:tabs>
          <w:tab w:val="num" w:pos="4320"/>
        </w:tabs>
        <w:ind w:left="4320" w:hanging="360"/>
      </w:pPr>
      <w:rPr>
        <w:rFonts w:ascii="Arial" w:hAnsi="Arial" w:hint="default"/>
      </w:rPr>
    </w:lvl>
    <w:lvl w:ilvl="6" w:tplc="5296DB4C" w:tentative="1">
      <w:start w:val="1"/>
      <w:numFmt w:val="bullet"/>
      <w:lvlText w:val="•"/>
      <w:lvlJc w:val="left"/>
      <w:pPr>
        <w:tabs>
          <w:tab w:val="num" w:pos="5040"/>
        </w:tabs>
        <w:ind w:left="5040" w:hanging="360"/>
      </w:pPr>
      <w:rPr>
        <w:rFonts w:ascii="Arial" w:hAnsi="Arial" w:hint="default"/>
      </w:rPr>
    </w:lvl>
    <w:lvl w:ilvl="7" w:tplc="A35A4874" w:tentative="1">
      <w:start w:val="1"/>
      <w:numFmt w:val="bullet"/>
      <w:lvlText w:val="•"/>
      <w:lvlJc w:val="left"/>
      <w:pPr>
        <w:tabs>
          <w:tab w:val="num" w:pos="5760"/>
        </w:tabs>
        <w:ind w:left="5760" w:hanging="360"/>
      </w:pPr>
      <w:rPr>
        <w:rFonts w:ascii="Arial" w:hAnsi="Arial" w:hint="default"/>
      </w:rPr>
    </w:lvl>
    <w:lvl w:ilvl="8" w:tplc="1B12FD7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015FC7"/>
    <w:multiLevelType w:val="hybridMultilevel"/>
    <w:tmpl w:val="531A9538"/>
    <w:lvl w:ilvl="0" w:tplc="06CE6544">
      <w:start w:val="1"/>
      <w:numFmt w:val="bullet"/>
      <w:lvlText w:val="&amp;"/>
      <w:lvlJc w:val="left"/>
      <w:pPr>
        <w:ind w:left="720" w:hanging="360"/>
      </w:pPr>
      <w:rPr>
        <w:rFonts w:ascii="Sebran Symbols" w:hAnsi="Sebran Symbol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2225106"/>
    <w:multiLevelType w:val="hybridMultilevel"/>
    <w:tmpl w:val="0EF299AC"/>
    <w:lvl w:ilvl="0" w:tplc="C298BEAC">
      <w:numFmt w:val="bullet"/>
      <w:lvlText w:val="-"/>
      <w:lvlJc w:val="left"/>
      <w:pPr>
        <w:ind w:left="467" w:hanging="360"/>
      </w:pPr>
      <w:rPr>
        <w:rFonts w:ascii="Comic Sans MS" w:eastAsia="Comic Sans MS" w:hAnsi="Comic Sans MS" w:cs="Comic Sans MS" w:hint="default"/>
        <w:w w:val="100"/>
        <w:sz w:val="18"/>
        <w:szCs w:val="18"/>
        <w:lang w:val="fr-FR" w:eastAsia="en-US" w:bidi="ar-SA"/>
      </w:rPr>
    </w:lvl>
    <w:lvl w:ilvl="1" w:tplc="5FBABF34">
      <w:numFmt w:val="bullet"/>
      <w:lvlText w:val="•"/>
      <w:lvlJc w:val="left"/>
      <w:pPr>
        <w:ind w:left="928" w:hanging="360"/>
      </w:pPr>
      <w:rPr>
        <w:rFonts w:hint="default"/>
        <w:lang w:val="fr-FR" w:eastAsia="en-US" w:bidi="ar-SA"/>
      </w:rPr>
    </w:lvl>
    <w:lvl w:ilvl="2" w:tplc="DB446E4E">
      <w:numFmt w:val="bullet"/>
      <w:lvlText w:val="•"/>
      <w:lvlJc w:val="left"/>
      <w:pPr>
        <w:ind w:left="1396" w:hanging="360"/>
      </w:pPr>
      <w:rPr>
        <w:rFonts w:hint="default"/>
        <w:lang w:val="fr-FR" w:eastAsia="en-US" w:bidi="ar-SA"/>
      </w:rPr>
    </w:lvl>
    <w:lvl w:ilvl="3" w:tplc="29A89E60">
      <w:numFmt w:val="bullet"/>
      <w:lvlText w:val="•"/>
      <w:lvlJc w:val="left"/>
      <w:pPr>
        <w:ind w:left="1865" w:hanging="360"/>
      </w:pPr>
      <w:rPr>
        <w:rFonts w:hint="default"/>
        <w:lang w:val="fr-FR" w:eastAsia="en-US" w:bidi="ar-SA"/>
      </w:rPr>
    </w:lvl>
    <w:lvl w:ilvl="4" w:tplc="6D10818E">
      <w:numFmt w:val="bullet"/>
      <w:lvlText w:val="•"/>
      <w:lvlJc w:val="left"/>
      <w:pPr>
        <w:ind w:left="2333" w:hanging="360"/>
      </w:pPr>
      <w:rPr>
        <w:rFonts w:hint="default"/>
        <w:lang w:val="fr-FR" w:eastAsia="en-US" w:bidi="ar-SA"/>
      </w:rPr>
    </w:lvl>
    <w:lvl w:ilvl="5" w:tplc="B20AD378">
      <w:numFmt w:val="bullet"/>
      <w:lvlText w:val="•"/>
      <w:lvlJc w:val="left"/>
      <w:pPr>
        <w:ind w:left="2802" w:hanging="360"/>
      </w:pPr>
      <w:rPr>
        <w:rFonts w:hint="default"/>
        <w:lang w:val="fr-FR" w:eastAsia="en-US" w:bidi="ar-SA"/>
      </w:rPr>
    </w:lvl>
    <w:lvl w:ilvl="6" w:tplc="57B63C80">
      <w:numFmt w:val="bullet"/>
      <w:lvlText w:val="•"/>
      <w:lvlJc w:val="left"/>
      <w:pPr>
        <w:ind w:left="3270" w:hanging="360"/>
      </w:pPr>
      <w:rPr>
        <w:rFonts w:hint="default"/>
        <w:lang w:val="fr-FR" w:eastAsia="en-US" w:bidi="ar-SA"/>
      </w:rPr>
    </w:lvl>
    <w:lvl w:ilvl="7" w:tplc="47063696">
      <w:numFmt w:val="bullet"/>
      <w:lvlText w:val="•"/>
      <w:lvlJc w:val="left"/>
      <w:pPr>
        <w:ind w:left="3738" w:hanging="360"/>
      </w:pPr>
      <w:rPr>
        <w:rFonts w:hint="default"/>
        <w:lang w:val="fr-FR" w:eastAsia="en-US" w:bidi="ar-SA"/>
      </w:rPr>
    </w:lvl>
    <w:lvl w:ilvl="8" w:tplc="86002A24">
      <w:numFmt w:val="bullet"/>
      <w:lvlText w:val="•"/>
      <w:lvlJc w:val="left"/>
      <w:pPr>
        <w:ind w:left="4207" w:hanging="360"/>
      </w:pPr>
      <w:rPr>
        <w:rFonts w:hint="default"/>
        <w:lang w:val="fr-FR" w:eastAsia="en-US" w:bidi="ar-SA"/>
      </w:rPr>
    </w:lvl>
  </w:abstractNum>
  <w:abstractNum w:abstractNumId="17" w15:restartNumberingAfterBreak="0">
    <w:nsid w:val="5101619A"/>
    <w:multiLevelType w:val="hybridMultilevel"/>
    <w:tmpl w:val="158842CC"/>
    <w:lvl w:ilvl="0" w:tplc="06CE6544">
      <w:start w:val="1"/>
      <w:numFmt w:val="bullet"/>
      <w:lvlText w:val="&amp;"/>
      <w:lvlJc w:val="left"/>
      <w:pPr>
        <w:ind w:left="720" w:hanging="360"/>
      </w:pPr>
      <w:rPr>
        <w:rFonts w:ascii="Sebran Symbols" w:hAnsi="Sebran Symbol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14F006B"/>
    <w:multiLevelType w:val="hybridMultilevel"/>
    <w:tmpl w:val="4BAA0F54"/>
    <w:lvl w:ilvl="0" w:tplc="78D29D6A">
      <w:start w:val="1"/>
      <w:numFmt w:val="bullet"/>
      <w:lvlText w:val="•"/>
      <w:lvlJc w:val="left"/>
      <w:pPr>
        <w:tabs>
          <w:tab w:val="num" w:pos="720"/>
        </w:tabs>
        <w:ind w:left="720" w:hanging="360"/>
      </w:pPr>
      <w:rPr>
        <w:rFonts w:ascii="Arial" w:hAnsi="Arial" w:hint="default"/>
      </w:rPr>
    </w:lvl>
    <w:lvl w:ilvl="1" w:tplc="6332FEBE">
      <w:numFmt w:val="bullet"/>
      <w:lvlText w:val="•"/>
      <w:lvlJc w:val="left"/>
      <w:pPr>
        <w:tabs>
          <w:tab w:val="num" w:pos="1440"/>
        </w:tabs>
        <w:ind w:left="1440" w:hanging="360"/>
      </w:pPr>
      <w:rPr>
        <w:rFonts w:ascii="Arial" w:hAnsi="Arial" w:hint="default"/>
      </w:rPr>
    </w:lvl>
    <w:lvl w:ilvl="2" w:tplc="721C3556" w:tentative="1">
      <w:start w:val="1"/>
      <w:numFmt w:val="bullet"/>
      <w:lvlText w:val="•"/>
      <w:lvlJc w:val="left"/>
      <w:pPr>
        <w:tabs>
          <w:tab w:val="num" w:pos="2160"/>
        </w:tabs>
        <w:ind w:left="2160" w:hanging="360"/>
      </w:pPr>
      <w:rPr>
        <w:rFonts w:ascii="Arial" w:hAnsi="Arial" w:hint="default"/>
      </w:rPr>
    </w:lvl>
    <w:lvl w:ilvl="3" w:tplc="704EE302" w:tentative="1">
      <w:start w:val="1"/>
      <w:numFmt w:val="bullet"/>
      <w:lvlText w:val="•"/>
      <w:lvlJc w:val="left"/>
      <w:pPr>
        <w:tabs>
          <w:tab w:val="num" w:pos="2880"/>
        </w:tabs>
        <w:ind w:left="2880" w:hanging="360"/>
      </w:pPr>
      <w:rPr>
        <w:rFonts w:ascii="Arial" w:hAnsi="Arial" w:hint="default"/>
      </w:rPr>
    </w:lvl>
    <w:lvl w:ilvl="4" w:tplc="59244F32" w:tentative="1">
      <w:start w:val="1"/>
      <w:numFmt w:val="bullet"/>
      <w:lvlText w:val="•"/>
      <w:lvlJc w:val="left"/>
      <w:pPr>
        <w:tabs>
          <w:tab w:val="num" w:pos="3600"/>
        </w:tabs>
        <w:ind w:left="3600" w:hanging="360"/>
      </w:pPr>
      <w:rPr>
        <w:rFonts w:ascii="Arial" w:hAnsi="Arial" w:hint="default"/>
      </w:rPr>
    </w:lvl>
    <w:lvl w:ilvl="5" w:tplc="C3E6CF5E" w:tentative="1">
      <w:start w:val="1"/>
      <w:numFmt w:val="bullet"/>
      <w:lvlText w:val="•"/>
      <w:lvlJc w:val="left"/>
      <w:pPr>
        <w:tabs>
          <w:tab w:val="num" w:pos="4320"/>
        </w:tabs>
        <w:ind w:left="4320" w:hanging="360"/>
      </w:pPr>
      <w:rPr>
        <w:rFonts w:ascii="Arial" w:hAnsi="Arial" w:hint="default"/>
      </w:rPr>
    </w:lvl>
    <w:lvl w:ilvl="6" w:tplc="ED00AB36" w:tentative="1">
      <w:start w:val="1"/>
      <w:numFmt w:val="bullet"/>
      <w:lvlText w:val="•"/>
      <w:lvlJc w:val="left"/>
      <w:pPr>
        <w:tabs>
          <w:tab w:val="num" w:pos="5040"/>
        </w:tabs>
        <w:ind w:left="5040" w:hanging="360"/>
      </w:pPr>
      <w:rPr>
        <w:rFonts w:ascii="Arial" w:hAnsi="Arial" w:hint="default"/>
      </w:rPr>
    </w:lvl>
    <w:lvl w:ilvl="7" w:tplc="C3AC53E0" w:tentative="1">
      <w:start w:val="1"/>
      <w:numFmt w:val="bullet"/>
      <w:lvlText w:val="•"/>
      <w:lvlJc w:val="left"/>
      <w:pPr>
        <w:tabs>
          <w:tab w:val="num" w:pos="5760"/>
        </w:tabs>
        <w:ind w:left="5760" w:hanging="360"/>
      </w:pPr>
      <w:rPr>
        <w:rFonts w:ascii="Arial" w:hAnsi="Arial" w:hint="default"/>
      </w:rPr>
    </w:lvl>
    <w:lvl w:ilvl="8" w:tplc="0D1686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807C31"/>
    <w:multiLevelType w:val="hybridMultilevel"/>
    <w:tmpl w:val="83885F74"/>
    <w:lvl w:ilvl="0" w:tplc="4846143C">
      <w:numFmt w:val="bullet"/>
      <w:lvlText w:val="-"/>
      <w:lvlJc w:val="left"/>
      <w:pPr>
        <w:ind w:left="467" w:hanging="360"/>
      </w:pPr>
      <w:rPr>
        <w:rFonts w:ascii="Comic Sans MS" w:eastAsia="Comic Sans MS" w:hAnsi="Comic Sans MS" w:cs="Comic Sans MS" w:hint="default"/>
        <w:w w:val="100"/>
        <w:sz w:val="18"/>
        <w:szCs w:val="18"/>
        <w:lang w:val="fr-FR" w:eastAsia="en-US" w:bidi="ar-SA"/>
      </w:rPr>
    </w:lvl>
    <w:lvl w:ilvl="1" w:tplc="B734D556">
      <w:numFmt w:val="bullet"/>
      <w:lvlText w:val="•"/>
      <w:lvlJc w:val="left"/>
      <w:pPr>
        <w:ind w:left="928" w:hanging="360"/>
      </w:pPr>
      <w:rPr>
        <w:rFonts w:hint="default"/>
        <w:lang w:val="fr-FR" w:eastAsia="en-US" w:bidi="ar-SA"/>
      </w:rPr>
    </w:lvl>
    <w:lvl w:ilvl="2" w:tplc="FFAAA9A4">
      <w:numFmt w:val="bullet"/>
      <w:lvlText w:val="•"/>
      <w:lvlJc w:val="left"/>
      <w:pPr>
        <w:ind w:left="1396" w:hanging="360"/>
      </w:pPr>
      <w:rPr>
        <w:rFonts w:hint="default"/>
        <w:lang w:val="fr-FR" w:eastAsia="en-US" w:bidi="ar-SA"/>
      </w:rPr>
    </w:lvl>
    <w:lvl w:ilvl="3" w:tplc="88DCE116">
      <w:numFmt w:val="bullet"/>
      <w:lvlText w:val="•"/>
      <w:lvlJc w:val="left"/>
      <w:pPr>
        <w:ind w:left="1865" w:hanging="360"/>
      </w:pPr>
      <w:rPr>
        <w:rFonts w:hint="default"/>
        <w:lang w:val="fr-FR" w:eastAsia="en-US" w:bidi="ar-SA"/>
      </w:rPr>
    </w:lvl>
    <w:lvl w:ilvl="4" w:tplc="8C98434C">
      <w:numFmt w:val="bullet"/>
      <w:lvlText w:val="•"/>
      <w:lvlJc w:val="left"/>
      <w:pPr>
        <w:ind w:left="2333" w:hanging="360"/>
      </w:pPr>
      <w:rPr>
        <w:rFonts w:hint="default"/>
        <w:lang w:val="fr-FR" w:eastAsia="en-US" w:bidi="ar-SA"/>
      </w:rPr>
    </w:lvl>
    <w:lvl w:ilvl="5" w:tplc="0BFE61F6">
      <w:numFmt w:val="bullet"/>
      <w:lvlText w:val="•"/>
      <w:lvlJc w:val="left"/>
      <w:pPr>
        <w:ind w:left="2802" w:hanging="360"/>
      </w:pPr>
      <w:rPr>
        <w:rFonts w:hint="default"/>
        <w:lang w:val="fr-FR" w:eastAsia="en-US" w:bidi="ar-SA"/>
      </w:rPr>
    </w:lvl>
    <w:lvl w:ilvl="6" w:tplc="96FA6CE2">
      <w:numFmt w:val="bullet"/>
      <w:lvlText w:val="•"/>
      <w:lvlJc w:val="left"/>
      <w:pPr>
        <w:ind w:left="3270" w:hanging="360"/>
      </w:pPr>
      <w:rPr>
        <w:rFonts w:hint="default"/>
        <w:lang w:val="fr-FR" w:eastAsia="en-US" w:bidi="ar-SA"/>
      </w:rPr>
    </w:lvl>
    <w:lvl w:ilvl="7" w:tplc="94F4FCDE">
      <w:numFmt w:val="bullet"/>
      <w:lvlText w:val="•"/>
      <w:lvlJc w:val="left"/>
      <w:pPr>
        <w:ind w:left="3738" w:hanging="360"/>
      </w:pPr>
      <w:rPr>
        <w:rFonts w:hint="default"/>
        <w:lang w:val="fr-FR" w:eastAsia="en-US" w:bidi="ar-SA"/>
      </w:rPr>
    </w:lvl>
    <w:lvl w:ilvl="8" w:tplc="9968986E">
      <w:numFmt w:val="bullet"/>
      <w:lvlText w:val="•"/>
      <w:lvlJc w:val="left"/>
      <w:pPr>
        <w:ind w:left="4207" w:hanging="360"/>
      </w:pPr>
      <w:rPr>
        <w:rFonts w:hint="default"/>
        <w:lang w:val="fr-FR" w:eastAsia="en-US" w:bidi="ar-SA"/>
      </w:rPr>
    </w:lvl>
  </w:abstractNum>
  <w:abstractNum w:abstractNumId="20" w15:restartNumberingAfterBreak="0">
    <w:nsid w:val="5CE21092"/>
    <w:multiLevelType w:val="hybridMultilevel"/>
    <w:tmpl w:val="BED0D56C"/>
    <w:lvl w:ilvl="0" w:tplc="0C0C0001">
      <w:start w:val="1"/>
      <w:numFmt w:val="bullet"/>
      <w:lvlText w:val=""/>
      <w:lvlJc w:val="left"/>
      <w:pPr>
        <w:ind w:left="1207" w:hanging="360"/>
      </w:pPr>
      <w:rPr>
        <w:rFonts w:ascii="Symbol" w:hAnsi="Symbol" w:hint="default"/>
      </w:rPr>
    </w:lvl>
    <w:lvl w:ilvl="1" w:tplc="0C0C0003" w:tentative="1">
      <w:start w:val="1"/>
      <w:numFmt w:val="bullet"/>
      <w:lvlText w:val="o"/>
      <w:lvlJc w:val="left"/>
      <w:pPr>
        <w:ind w:left="1927" w:hanging="360"/>
      </w:pPr>
      <w:rPr>
        <w:rFonts w:ascii="Courier New" w:hAnsi="Courier New" w:cs="Courier New" w:hint="default"/>
      </w:rPr>
    </w:lvl>
    <w:lvl w:ilvl="2" w:tplc="0C0C0005" w:tentative="1">
      <w:start w:val="1"/>
      <w:numFmt w:val="bullet"/>
      <w:lvlText w:val=""/>
      <w:lvlJc w:val="left"/>
      <w:pPr>
        <w:ind w:left="2647" w:hanging="360"/>
      </w:pPr>
      <w:rPr>
        <w:rFonts w:ascii="Wingdings" w:hAnsi="Wingdings" w:hint="default"/>
      </w:rPr>
    </w:lvl>
    <w:lvl w:ilvl="3" w:tplc="0C0C0001" w:tentative="1">
      <w:start w:val="1"/>
      <w:numFmt w:val="bullet"/>
      <w:lvlText w:val=""/>
      <w:lvlJc w:val="left"/>
      <w:pPr>
        <w:ind w:left="3367" w:hanging="360"/>
      </w:pPr>
      <w:rPr>
        <w:rFonts w:ascii="Symbol" w:hAnsi="Symbol" w:hint="default"/>
      </w:rPr>
    </w:lvl>
    <w:lvl w:ilvl="4" w:tplc="0C0C0003" w:tentative="1">
      <w:start w:val="1"/>
      <w:numFmt w:val="bullet"/>
      <w:lvlText w:val="o"/>
      <w:lvlJc w:val="left"/>
      <w:pPr>
        <w:ind w:left="4087" w:hanging="360"/>
      </w:pPr>
      <w:rPr>
        <w:rFonts w:ascii="Courier New" w:hAnsi="Courier New" w:cs="Courier New" w:hint="default"/>
      </w:rPr>
    </w:lvl>
    <w:lvl w:ilvl="5" w:tplc="0C0C0005" w:tentative="1">
      <w:start w:val="1"/>
      <w:numFmt w:val="bullet"/>
      <w:lvlText w:val=""/>
      <w:lvlJc w:val="left"/>
      <w:pPr>
        <w:ind w:left="4807" w:hanging="360"/>
      </w:pPr>
      <w:rPr>
        <w:rFonts w:ascii="Wingdings" w:hAnsi="Wingdings" w:hint="default"/>
      </w:rPr>
    </w:lvl>
    <w:lvl w:ilvl="6" w:tplc="0C0C0001" w:tentative="1">
      <w:start w:val="1"/>
      <w:numFmt w:val="bullet"/>
      <w:lvlText w:val=""/>
      <w:lvlJc w:val="left"/>
      <w:pPr>
        <w:ind w:left="5527" w:hanging="360"/>
      </w:pPr>
      <w:rPr>
        <w:rFonts w:ascii="Symbol" w:hAnsi="Symbol" w:hint="default"/>
      </w:rPr>
    </w:lvl>
    <w:lvl w:ilvl="7" w:tplc="0C0C0003" w:tentative="1">
      <w:start w:val="1"/>
      <w:numFmt w:val="bullet"/>
      <w:lvlText w:val="o"/>
      <w:lvlJc w:val="left"/>
      <w:pPr>
        <w:ind w:left="6247" w:hanging="360"/>
      </w:pPr>
      <w:rPr>
        <w:rFonts w:ascii="Courier New" w:hAnsi="Courier New" w:cs="Courier New" w:hint="default"/>
      </w:rPr>
    </w:lvl>
    <w:lvl w:ilvl="8" w:tplc="0C0C0005" w:tentative="1">
      <w:start w:val="1"/>
      <w:numFmt w:val="bullet"/>
      <w:lvlText w:val=""/>
      <w:lvlJc w:val="left"/>
      <w:pPr>
        <w:ind w:left="6967" w:hanging="360"/>
      </w:pPr>
      <w:rPr>
        <w:rFonts w:ascii="Wingdings" w:hAnsi="Wingdings" w:hint="default"/>
      </w:rPr>
    </w:lvl>
  </w:abstractNum>
  <w:abstractNum w:abstractNumId="21" w15:restartNumberingAfterBreak="0">
    <w:nsid w:val="5E594CF3"/>
    <w:multiLevelType w:val="hybridMultilevel"/>
    <w:tmpl w:val="B6EE6BC2"/>
    <w:lvl w:ilvl="0" w:tplc="646CF372">
      <w:start w:val="1"/>
      <w:numFmt w:val="bullet"/>
      <w:lvlText w:val="•"/>
      <w:lvlJc w:val="left"/>
      <w:pPr>
        <w:tabs>
          <w:tab w:val="num" w:pos="720"/>
        </w:tabs>
        <w:ind w:left="720" w:hanging="360"/>
      </w:pPr>
      <w:rPr>
        <w:rFonts w:ascii="Arial" w:hAnsi="Arial" w:hint="default"/>
      </w:rPr>
    </w:lvl>
    <w:lvl w:ilvl="1" w:tplc="0F7EA596" w:tentative="1">
      <w:start w:val="1"/>
      <w:numFmt w:val="bullet"/>
      <w:lvlText w:val="•"/>
      <w:lvlJc w:val="left"/>
      <w:pPr>
        <w:tabs>
          <w:tab w:val="num" w:pos="1440"/>
        </w:tabs>
        <w:ind w:left="1440" w:hanging="360"/>
      </w:pPr>
      <w:rPr>
        <w:rFonts w:ascii="Arial" w:hAnsi="Arial" w:hint="default"/>
      </w:rPr>
    </w:lvl>
    <w:lvl w:ilvl="2" w:tplc="0C42C580" w:tentative="1">
      <w:start w:val="1"/>
      <w:numFmt w:val="bullet"/>
      <w:lvlText w:val="•"/>
      <w:lvlJc w:val="left"/>
      <w:pPr>
        <w:tabs>
          <w:tab w:val="num" w:pos="2160"/>
        </w:tabs>
        <w:ind w:left="2160" w:hanging="360"/>
      </w:pPr>
      <w:rPr>
        <w:rFonts w:ascii="Arial" w:hAnsi="Arial" w:hint="default"/>
      </w:rPr>
    </w:lvl>
    <w:lvl w:ilvl="3" w:tplc="63DAF814" w:tentative="1">
      <w:start w:val="1"/>
      <w:numFmt w:val="bullet"/>
      <w:lvlText w:val="•"/>
      <w:lvlJc w:val="left"/>
      <w:pPr>
        <w:tabs>
          <w:tab w:val="num" w:pos="2880"/>
        </w:tabs>
        <w:ind w:left="2880" w:hanging="360"/>
      </w:pPr>
      <w:rPr>
        <w:rFonts w:ascii="Arial" w:hAnsi="Arial" w:hint="default"/>
      </w:rPr>
    </w:lvl>
    <w:lvl w:ilvl="4" w:tplc="9C26DFFA" w:tentative="1">
      <w:start w:val="1"/>
      <w:numFmt w:val="bullet"/>
      <w:lvlText w:val="•"/>
      <w:lvlJc w:val="left"/>
      <w:pPr>
        <w:tabs>
          <w:tab w:val="num" w:pos="3600"/>
        </w:tabs>
        <w:ind w:left="3600" w:hanging="360"/>
      </w:pPr>
      <w:rPr>
        <w:rFonts w:ascii="Arial" w:hAnsi="Arial" w:hint="default"/>
      </w:rPr>
    </w:lvl>
    <w:lvl w:ilvl="5" w:tplc="039264F8" w:tentative="1">
      <w:start w:val="1"/>
      <w:numFmt w:val="bullet"/>
      <w:lvlText w:val="•"/>
      <w:lvlJc w:val="left"/>
      <w:pPr>
        <w:tabs>
          <w:tab w:val="num" w:pos="4320"/>
        </w:tabs>
        <w:ind w:left="4320" w:hanging="360"/>
      </w:pPr>
      <w:rPr>
        <w:rFonts w:ascii="Arial" w:hAnsi="Arial" w:hint="default"/>
      </w:rPr>
    </w:lvl>
    <w:lvl w:ilvl="6" w:tplc="EF80BD5C" w:tentative="1">
      <w:start w:val="1"/>
      <w:numFmt w:val="bullet"/>
      <w:lvlText w:val="•"/>
      <w:lvlJc w:val="left"/>
      <w:pPr>
        <w:tabs>
          <w:tab w:val="num" w:pos="5040"/>
        </w:tabs>
        <w:ind w:left="5040" w:hanging="360"/>
      </w:pPr>
      <w:rPr>
        <w:rFonts w:ascii="Arial" w:hAnsi="Arial" w:hint="default"/>
      </w:rPr>
    </w:lvl>
    <w:lvl w:ilvl="7" w:tplc="E4FE82D6" w:tentative="1">
      <w:start w:val="1"/>
      <w:numFmt w:val="bullet"/>
      <w:lvlText w:val="•"/>
      <w:lvlJc w:val="left"/>
      <w:pPr>
        <w:tabs>
          <w:tab w:val="num" w:pos="5760"/>
        </w:tabs>
        <w:ind w:left="5760" w:hanging="360"/>
      </w:pPr>
      <w:rPr>
        <w:rFonts w:ascii="Arial" w:hAnsi="Arial" w:hint="default"/>
      </w:rPr>
    </w:lvl>
    <w:lvl w:ilvl="8" w:tplc="D318CC4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D5768F"/>
    <w:multiLevelType w:val="hybridMultilevel"/>
    <w:tmpl w:val="547A3E10"/>
    <w:lvl w:ilvl="0" w:tplc="3BF44B22">
      <w:numFmt w:val="bullet"/>
      <w:lvlText w:val="-"/>
      <w:lvlJc w:val="left"/>
      <w:pPr>
        <w:ind w:left="468" w:hanging="360"/>
      </w:pPr>
      <w:rPr>
        <w:rFonts w:ascii="Comic Sans MS" w:eastAsia="Comic Sans MS" w:hAnsi="Comic Sans MS" w:cs="Comic Sans MS" w:hint="default"/>
        <w:w w:val="100"/>
        <w:sz w:val="18"/>
        <w:szCs w:val="18"/>
        <w:lang w:val="fr-FR" w:eastAsia="en-US" w:bidi="ar-SA"/>
      </w:rPr>
    </w:lvl>
    <w:lvl w:ilvl="1" w:tplc="B4E66DBC">
      <w:numFmt w:val="bullet"/>
      <w:lvlText w:val="•"/>
      <w:lvlJc w:val="left"/>
      <w:pPr>
        <w:ind w:left="921" w:hanging="360"/>
      </w:pPr>
      <w:rPr>
        <w:rFonts w:hint="default"/>
        <w:lang w:val="fr-FR" w:eastAsia="en-US" w:bidi="ar-SA"/>
      </w:rPr>
    </w:lvl>
    <w:lvl w:ilvl="2" w:tplc="3DD8E6C8">
      <w:numFmt w:val="bullet"/>
      <w:lvlText w:val="•"/>
      <w:lvlJc w:val="left"/>
      <w:pPr>
        <w:ind w:left="1382" w:hanging="360"/>
      </w:pPr>
      <w:rPr>
        <w:rFonts w:hint="default"/>
        <w:lang w:val="fr-FR" w:eastAsia="en-US" w:bidi="ar-SA"/>
      </w:rPr>
    </w:lvl>
    <w:lvl w:ilvl="3" w:tplc="40C076CA">
      <w:numFmt w:val="bullet"/>
      <w:lvlText w:val="•"/>
      <w:lvlJc w:val="left"/>
      <w:pPr>
        <w:ind w:left="1843" w:hanging="360"/>
      </w:pPr>
      <w:rPr>
        <w:rFonts w:hint="default"/>
        <w:lang w:val="fr-FR" w:eastAsia="en-US" w:bidi="ar-SA"/>
      </w:rPr>
    </w:lvl>
    <w:lvl w:ilvl="4" w:tplc="A3FA592C">
      <w:numFmt w:val="bullet"/>
      <w:lvlText w:val="•"/>
      <w:lvlJc w:val="left"/>
      <w:pPr>
        <w:ind w:left="2305" w:hanging="360"/>
      </w:pPr>
      <w:rPr>
        <w:rFonts w:hint="default"/>
        <w:lang w:val="fr-FR" w:eastAsia="en-US" w:bidi="ar-SA"/>
      </w:rPr>
    </w:lvl>
    <w:lvl w:ilvl="5" w:tplc="5B7635B6">
      <w:numFmt w:val="bullet"/>
      <w:lvlText w:val="•"/>
      <w:lvlJc w:val="left"/>
      <w:pPr>
        <w:ind w:left="2766" w:hanging="360"/>
      </w:pPr>
      <w:rPr>
        <w:rFonts w:hint="default"/>
        <w:lang w:val="fr-FR" w:eastAsia="en-US" w:bidi="ar-SA"/>
      </w:rPr>
    </w:lvl>
    <w:lvl w:ilvl="6" w:tplc="CE9CB742">
      <w:numFmt w:val="bullet"/>
      <w:lvlText w:val="•"/>
      <w:lvlJc w:val="left"/>
      <w:pPr>
        <w:ind w:left="3227" w:hanging="360"/>
      </w:pPr>
      <w:rPr>
        <w:rFonts w:hint="default"/>
        <w:lang w:val="fr-FR" w:eastAsia="en-US" w:bidi="ar-SA"/>
      </w:rPr>
    </w:lvl>
    <w:lvl w:ilvl="7" w:tplc="07E64370">
      <w:numFmt w:val="bullet"/>
      <w:lvlText w:val="•"/>
      <w:lvlJc w:val="left"/>
      <w:pPr>
        <w:ind w:left="3689" w:hanging="360"/>
      </w:pPr>
      <w:rPr>
        <w:rFonts w:hint="default"/>
        <w:lang w:val="fr-FR" w:eastAsia="en-US" w:bidi="ar-SA"/>
      </w:rPr>
    </w:lvl>
    <w:lvl w:ilvl="8" w:tplc="928ECA9A">
      <w:numFmt w:val="bullet"/>
      <w:lvlText w:val="•"/>
      <w:lvlJc w:val="left"/>
      <w:pPr>
        <w:ind w:left="4150" w:hanging="360"/>
      </w:pPr>
      <w:rPr>
        <w:rFonts w:hint="default"/>
        <w:lang w:val="fr-FR" w:eastAsia="en-US" w:bidi="ar-SA"/>
      </w:rPr>
    </w:lvl>
  </w:abstractNum>
  <w:abstractNum w:abstractNumId="23" w15:restartNumberingAfterBreak="0">
    <w:nsid w:val="66C73219"/>
    <w:multiLevelType w:val="hybridMultilevel"/>
    <w:tmpl w:val="B2A625F0"/>
    <w:lvl w:ilvl="0" w:tplc="06CE6544">
      <w:start w:val="1"/>
      <w:numFmt w:val="bullet"/>
      <w:lvlText w:val="&amp;"/>
      <w:lvlJc w:val="left"/>
      <w:pPr>
        <w:ind w:left="720" w:hanging="360"/>
      </w:pPr>
      <w:rPr>
        <w:rFonts w:ascii="Sebran Symbols" w:hAnsi="Sebran Symbol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9AF2561"/>
    <w:multiLevelType w:val="hybridMultilevel"/>
    <w:tmpl w:val="5D0CF606"/>
    <w:lvl w:ilvl="0" w:tplc="D81A0C4E">
      <w:numFmt w:val="bullet"/>
      <w:lvlText w:val="-"/>
      <w:lvlJc w:val="left"/>
      <w:pPr>
        <w:ind w:left="720" w:hanging="360"/>
      </w:pPr>
      <w:rPr>
        <w:rFonts w:ascii="Times New Roman" w:eastAsia="Comic Sans MS"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D8B2EED"/>
    <w:multiLevelType w:val="hybridMultilevel"/>
    <w:tmpl w:val="DE8679A8"/>
    <w:lvl w:ilvl="0" w:tplc="A53C6374">
      <w:numFmt w:val="bullet"/>
      <w:lvlText w:val="-"/>
      <w:lvlJc w:val="left"/>
      <w:pPr>
        <w:ind w:left="467" w:hanging="413"/>
      </w:pPr>
      <w:rPr>
        <w:rFonts w:ascii="Comic Sans MS" w:eastAsia="Comic Sans MS" w:hAnsi="Comic Sans MS" w:cs="Comic Sans MS" w:hint="default"/>
        <w:w w:val="100"/>
        <w:sz w:val="18"/>
        <w:szCs w:val="18"/>
        <w:lang w:val="fr-FR" w:eastAsia="en-US" w:bidi="ar-SA"/>
      </w:rPr>
    </w:lvl>
    <w:lvl w:ilvl="1" w:tplc="D10C4C84">
      <w:numFmt w:val="bullet"/>
      <w:lvlText w:val="•"/>
      <w:lvlJc w:val="left"/>
      <w:pPr>
        <w:ind w:left="928" w:hanging="413"/>
      </w:pPr>
      <w:rPr>
        <w:rFonts w:hint="default"/>
        <w:lang w:val="fr-FR" w:eastAsia="en-US" w:bidi="ar-SA"/>
      </w:rPr>
    </w:lvl>
    <w:lvl w:ilvl="2" w:tplc="D098D4B8">
      <w:numFmt w:val="bullet"/>
      <w:lvlText w:val="•"/>
      <w:lvlJc w:val="left"/>
      <w:pPr>
        <w:ind w:left="1396" w:hanging="413"/>
      </w:pPr>
      <w:rPr>
        <w:rFonts w:hint="default"/>
        <w:lang w:val="fr-FR" w:eastAsia="en-US" w:bidi="ar-SA"/>
      </w:rPr>
    </w:lvl>
    <w:lvl w:ilvl="3" w:tplc="0CE06AB4">
      <w:numFmt w:val="bullet"/>
      <w:lvlText w:val="•"/>
      <w:lvlJc w:val="left"/>
      <w:pPr>
        <w:ind w:left="1865" w:hanging="413"/>
      </w:pPr>
      <w:rPr>
        <w:rFonts w:hint="default"/>
        <w:lang w:val="fr-FR" w:eastAsia="en-US" w:bidi="ar-SA"/>
      </w:rPr>
    </w:lvl>
    <w:lvl w:ilvl="4" w:tplc="F9AA953E">
      <w:numFmt w:val="bullet"/>
      <w:lvlText w:val="•"/>
      <w:lvlJc w:val="left"/>
      <w:pPr>
        <w:ind w:left="2333" w:hanging="413"/>
      </w:pPr>
      <w:rPr>
        <w:rFonts w:hint="default"/>
        <w:lang w:val="fr-FR" w:eastAsia="en-US" w:bidi="ar-SA"/>
      </w:rPr>
    </w:lvl>
    <w:lvl w:ilvl="5" w:tplc="E20EF6D4">
      <w:numFmt w:val="bullet"/>
      <w:lvlText w:val="•"/>
      <w:lvlJc w:val="left"/>
      <w:pPr>
        <w:ind w:left="2802" w:hanging="413"/>
      </w:pPr>
      <w:rPr>
        <w:rFonts w:hint="default"/>
        <w:lang w:val="fr-FR" w:eastAsia="en-US" w:bidi="ar-SA"/>
      </w:rPr>
    </w:lvl>
    <w:lvl w:ilvl="6" w:tplc="B0D09C1E">
      <w:numFmt w:val="bullet"/>
      <w:lvlText w:val="•"/>
      <w:lvlJc w:val="left"/>
      <w:pPr>
        <w:ind w:left="3270" w:hanging="413"/>
      </w:pPr>
      <w:rPr>
        <w:rFonts w:hint="default"/>
        <w:lang w:val="fr-FR" w:eastAsia="en-US" w:bidi="ar-SA"/>
      </w:rPr>
    </w:lvl>
    <w:lvl w:ilvl="7" w:tplc="B8841BC4">
      <w:numFmt w:val="bullet"/>
      <w:lvlText w:val="•"/>
      <w:lvlJc w:val="left"/>
      <w:pPr>
        <w:ind w:left="3738" w:hanging="413"/>
      </w:pPr>
      <w:rPr>
        <w:rFonts w:hint="default"/>
        <w:lang w:val="fr-FR" w:eastAsia="en-US" w:bidi="ar-SA"/>
      </w:rPr>
    </w:lvl>
    <w:lvl w:ilvl="8" w:tplc="B664C06E">
      <w:numFmt w:val="bullet"/>
      <w:lvlText w:val="•"/>
      <w:lvlJc w:val="left"/>
      <w:pPr>
        <w:ind w:left="4207" w:hanging="413"/>
      </w:pPr>
      <w:rPr>
        <w:rFonts w:hint="default"/>
        <w:lang w:val="fr-FR" w:eastAsia="en-US" w:bidi="ar-SA"/>
      </w:rPr>
    </w:lvl>
  </w:abstractNum>
  <w:abstractNum w:abstractNumId="26" w15:restartNumberingAfterBreak="0">
    <w:nsid w:val="6EAB76C0"/>
    <w:multiLevelType w:val="hybridMultilevel"/>
    <w:tmpl w:val="08EA407A"/>
    <w:lvl w:ilvl="0" w:tplc="06CE6544">
      <w:start w:val="1"/>
      <w:numFmt w:val="bullet"/>
      <w:lvlText w:val="&amp;"/>
      <w:lvlJc w:val="left"/>
      <w:pPr>
        <w:ind w:left="720" w:hanging="360"/>
      </w:pPr>
      <w:rPr>
        <w:rFonts w:ascii="Sebran Symbols" w:hAnsi="Sebran Symbol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06E7AD8"/>
    <w:multiLevelType w:val="hybridMultilevel"/>
    <w:tmpl w:val="F2C874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89701643">
    <w:abstractNumId w:val="7"/>
  </w:num>
  <w:num w:numId="2" w16cid:durableId="1491216210">
    <w:abstractNumId w:val="18"/>
  </w:num>
  <w:num w:numId="3" w16cid:durableId="1429498535">
    <w:abstractNumId w:val="6"/>
  </w:num>
  <w:num w:numId="4" w16cid:durableId="1024134023">
    <w:abstractNumId w:val="24"/>
  </w:num>
  <w:num w:numId="5" w16cid:durableId="1275333502">
    <w:abstractNumId w:val="2"/>
  </w:num>
  <w:num w:numId="6" w16cid:durableId="1029254444">
    <w:abstractNumId w:val="4"/>
  </w:num>
  <w:num w:numId="7" w16cid:durableId="1869902403">
    <w:abstractNumId w:val="12"/>
  </w:num>
  <w:num w:numId="8" w16cid:durableId="1702127016">
    <w:abstractNumId w:val="9"/>
  </w:num>
  <w:num w:numId="9" w16cid:durableId="922882251">
    <w:abstractNumId w:val="26"/>
  </w:num>
  <w:num w:numId="10" w16cid:durableId="419108355">
    <w:abstractNumId w:val="11"/>
  </w:num>
  <w:num w:numId="11" w16cid:durableId="977106861">
    <w:abstractNumId w:val="16"/>
  </w:num>
  <w:num w:numId="12" w16cid:durableId="512496764">
    <w:abstractNumId w:val="0"/>
  </w:num>
  <w:num w:numId="13" w16cid:durableId="1420246963">
    <w:abstractNumId w:val="19"/>
  </w:num>
  <w:num w:numId="14" w16cid:durableId="1200781849">
    <w:abstractNumId w:val="23"/>
  </w:num>
  <w:num w:numId="15" w16cid:durableId="1372077347">
    <w:abstractNumId w:val="10"/>
  </w:num>
  <w:num w:numId="16" w16cid:durableId="322779584">
    <w:abstractNumId w:val="25"/>
  </w:num>
  <w:num w:numId="17" w16cid:durableId="691301521">
    <w:abstractNumId w:val="15"/>
  </w:num>
  <w:num w:numId="18" w16cid:durableId="931086718">
    <w:abstractNumId w:val="17"/>
  </w:num>
  <w:num w:numId="19" w16cid:durableId="1816949787">
    <w:abstractNumId w:val="22"/>
  </w:num>
  <w:num w:numId="20" w16cid:durableId="1350453190">
    <w:abstractNumId w:val="1"/>
  </w:num>
  <w:num w:numId="21" w16cid:durableId="567112209">
    <w:abstractNumId w:val="13"/>
  </w:num>
  <w:num w:numId="22" w16cid:durableId="1609964005">
    <w:abstractNumId w:val="5"/>
  </w:num>
  <w:num w:numId="23" w16cid:durableId="409888197">
    <w:abstractNumId w:val="14"/>
  </w:num>
  <w:num w:numId="24" w16cid:durableId="119226016">
    <w:abstractNumId w:val="3"/>
  </w:num>
  <w:num w:numId="25" w16cid:durableId="700975948">
    <w:abstractNumId w:val="21"/>
  </w:num>
  <w:num w:numId="26" w16cid:durableId="2139031127">
    <w:abstractNumId w:val="20"/>
  </w:num>
  <w:num w:numId="27" w16cid:durableId="911232871">
    <w:abstractNumId w:val="27"/>
  </w:num>
  <w:num w:numId="28" w16cid:durableId="2075154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53"/>
    <w:rsid w:val="000047EB"/>
    <w:rsid w:val="00014BE5"/>
    <w:rsid w:val="00017442"/>
    <w:rsid w:val="000400AE"/>
    <w:rsid w:val="00046357"/>
    <w:rsid w:val="00067E7D"/>
    <w:rsid w:val="0008373A"/>
    <w:rsid w:val="0009543C"/>
    <w:rsid w:val="00097ED9"/>
    <w:rsid w:val="000B046F"/>
    <w:rsid w:val="000C2CA7"/>
    <w:rsid w:val="000D00DA"/>
    <w:rsid w:val="000D0273"/>
    <w:rsid w:val="000E07D2"/>
    <w:rsid w:val="00101F2C"/>
    <w:rsid w:val="00115480"/>
    <w:rsid w:val="00115D4B"/>
    <w:rsid w:val="001333F5"/>
    <w:rsid w:val="001375C8"/>
    <w:rsid w:val="00141C8E"/>
    <w:rsid w:val="00154617"/>
    <w:rsid w:val="0016002B"/>
    <w:rsid w:val="00166368"/>
    <w:rsid w:val="00166AA1"/>
    <w:rsid w:val="001726B3"/>
    <w:rsid w:val="0018082B"/>
    <w:rsid w:val="00184B97"/>
    <w:rsid w:val="001871F7"/>
    <w:rsid w:val="001B659B"/>
    <w:rsid w:val="001B7890"/>
    <w:rsid w:val="001D7DB2"/>
    <w:rsid w:val="001E6720"/>
    <w:rsid w:val="002166B2"/>
    <w:rsid w:val="00220290"/>
    <w:rsid w:val="002355D6"/>
    <w:rsid w:val="002435A4"/>
    <w:rsid w:val="0025681E"/>
    <w:rsid w:val="002637A3"/>
    <w:rsid w:val="00280A96"/>
    <w:rsid w:val="002B03F1"/>
    <w:rsid w:val="002B18A1"/>
    <w:rsid w:val="002E22F0"/>
    <w:rsid w:val="002F39DA"/>
    <w:rsid w:val="002F72E5"/>
    <w:rsid w:val="003027C5"/>
    <w:rsid w:val="00304913"/>
    <w:rsid w:val="00305274"/>
    <w:rsid w:val="00316C3B"/>
    <w:rsid w:val="003202D3"/>
    <w:rsid w:val="00320757"/>
    <w:rsid w:val="00322E22"/>
    <w:rsid w:val="00327380"/>
    <w:rsid w:val="003370D9"/>
    <w:rsid w:val="0034337C"/>
    <w:rsid w:val="003650EC"/>
    <w:rsid w:val="003652D1"/>
    <w:rsid w:val="00381512"/>
    <w:rsid w:val="003876AD"/>
    <w:rsid w:val="00392381"/>
    <w:rsid w:val="003A40AD"/>
    <w:rsid w:val="003B7403"/>
    <w:rsid w:val="003C06C1"/>
    <w:rsid w:val="003C34BB"/>
    <w:rsid w:val="003E0DCB"/>
    <w:rsid w:val="003F5901"/>
    <w:rsid w:val="00426C76"/>
    <w:rsid w:val="00434E4D"/>
    <w:rsid w:val="00443655"/>
    <w:rsid w:val="00462629"/>
    <w:rsid w:val="0047666B"/>
    <w:rsid w:val="004B5E4B"/>
    <w:rsid w:val="004D13B1"/>
    <w:rsid w:val="004D1B01"/>
    <w:rsid w:val="004E4109"/>
    <w:rsid w:val="004E71DB"/>
    <w:rsid w:val="00534DE3"/>
    <w:rsid w:val="00545ACC"/>
    <w:rsid w:val="00547E72"/>
    <w:rsid w:val="00561227"/>
    <w:rsid w:val="005725D2"/>
    <w:rsid w:val="00586E0A"/>
    <w:rsid w:val="00590E94"/>
    <w:rsid w:val="005927C1"/>
    <w:rsid w:val="00595719"/>
    <w:rsid w:val="005A3984"/>
    <w:rsid w:val="005A7409"/>
    <w:rsid w:val="005B30C6"/>
    <w:rsid w:val="005C1E33"/>
    <w:rsid w:val="005C3487"/>
    <w:rsid w:val="005C6FB2"/>
    <w:rsid w:val="005D1E7E"/>
    <w:rsid w:val="005D3020"/>
    <w:rsid w:val="005D41CA"/>
    <w:rsid w:val="005F045E"/>
    <w:rsid w:val="00600235"/>
    <w:rsid w:val="00607837"/>
    <w:rsid w:val="00616532"/>
    <w:rsid w:val="00623A6A"/>
    <w:rsid w:val="00625319"/>
    <w:rsid w:val="00626ED4"/>
    <w:rsid w:val="00630902"/>
    <w:rsid w:val="0063145D"/>
    <w:rsid w:val="006353C0"/>
    <w:rsid w:val="00637A08"/>
    <w:rsid w:val="006503E0"/>
    <w:rsid w:val="00651B42"/>
    <w:rsid w:val="006536C9"/>
    <w:rsid w:val="00660014"/>
    <w:rsid w:val="00675553"/>
    <w:rsid w:val="00687A6B"/>
    <w:rsid w:val="006C4D59"/>
    <w:rsid w:val="006E20BB"/>
    <w:rsid w:val="006E5574"/>
    <w:rsid w:val="006E612C"/>
    <w:rsid w:val="006F1EBC"/>
    <w:rsid w:val="006F7FBA"/>
    <w:rsid w:val="00700FF4"/>
    <w:rsid w:val="00703F8B"/>
    <w:rsid w:val="00713C9B"/>
    <w:rsid w:val="007149D8"/>
    <w:rsid w:val="0072182E"/>
    <w:rsid w:val="0075302F"/>
    <w:rsid w:val="00755DFC"/>
    <w:rsid w:val="0075681F"/>
    <w:rsid w:val="007618FC"/>
    <w:rsid w:val="00763E24"/>
    <w:rsid w:val="0079137E"/>
    <w:rsid w:val="007927F0"/>
    <w:rsid w:val="00793D52"/>
    <w:rsid w:val="007B0F94"/>
    <w:rsid w:val="007B2FB9"/>
    <w:rsid w:val="007B6472"/>
    <w:rsid w:val="007D45A3"/>
    <w:rsid w:val="007D7E54"/>
    <w:rsid w:val="007E1B8A"/>
    <w:rsid w:val="007E540C"/>
    <w:rsid w:val="007E5BE7"/>
    <w:rsid w:val="007F0D84"/>
    <w:rsid w:val="0080126C"/>
    <w:rsid w:val="008163FB"/>
    <w:rsid w:val="00832333"/>
    <w:rsid w:val="00835C2A"/>
    <w:rsid w:val="00856BBC"/>
    <w:rsid w:val="00857BE3"/>
    <w:rsid w:val="008610CE"/>
    <w:rsid w:val="00862EF1"/>
    <w:rsid w:val="008649DA"/>
    <w:rsid w:val="008727F8"/>
    <w:rsid w:val="008763B4"/>
    <w:rsid w:val="00880935"/>
    <w:rsid w:val="00896C50"/>
    <w:rsid w:val="008B103E"/>
    <w:rsid w:val="008B58C8"/>
    <w:rsid w:val="008D16EB"/>
    <w:rsid w:val="008D274A"/>
    <w:rsid w:val="008E198A"/>
    <w:rsid w:val="008E20FE"/>
    <w:rsid w:val="008E426D"/>
    <w:rsid w:val="008E7B54"/>
    <w:rsid w:val="009068F1"/>
    <w:rsid w:val="00915AAA"/>
    <w:rsid w:val="00925753"/>
    <w:rsid w:val="009312ED"/>
    <w:rsid w:val="00966248"/>
    <w:rsid w:val="0096706F"/>
    <w:rsid w:val="00992E17"/>
    <w:rsid w:val="009955E1"/>
    <w:rsid w:val="009A390D"/>
    <w:rsid w:val="009A48EE"/>
    <w:rsid w:val="009B0353"/>
    <w:rsid w:val="009B588B"/>
    <w:rsid w:val="009C015C"/>
    <w:rsid w:val="009D405E"/>
    <w:rsid w:val="009E6EB4"/>
    <w:rsid w:val="00A16512"/>
    <w:rsid w:val="00A23BED"/>
    <w:rsid w:val="00A2690E"/>
    <w:rsid w:val="00A32C2B"/>
    <w:rsid w:val="00A452C2"/>
    <w:rsid w:val="00A46E29"/>
    <w:rsid w:val="00A66A95"/>
    <w:rsid w:val="00A73877"/>
    <w:rsid w:val="00AA0FCF"/>
    <w:rsid w:val="00AB0D5D"/>
    <w:rsid w:val="00AE4F49"/>
    <w:rsid w:val="00B20205"/>
    <w:rsid w:val="00B24FA3"/>
    <w:rsid w:val="00B530B9"/>
    <w:rsid w:val="00B6211F"/>
    <w:rsid w:val="00B71539"/>
    <w:rsid w:val="00B75E9E"/>
    <w:rsid w:val="00B76D1D"/>
    <w:rsid w:val="00B9613E"/>
    <w:rsid w:val="00BB3AFC"/>
    <w:rsid w:val="00BB3C7A"/>
    <w:rsid w:val="00BC1DB9"/>
    <w:rsid w:val="00BD3249"/>
    <w:rsid w:val="00BD3894"/>
    <w:rsid w:val="00BD5065"/>
    <w:rsid w:val="00BD5274"/>
    <w:rsid w:val="00BE7DBE"/>
    <w:rsid w:val="00BE7E82"/>
    <w:rsid w:val="00BF0310"/>
    <w:rsid w:val="00BF46F5"/>
    <w:rsid w:val="00C049F8"/>
    <w:rsid w:val="00C1311D"/>
    <w:rsid w:val="00C1616E"/>
    <w:rsid w:val="00C4157F"/>
    <w:rsid w:val="00C4242F"/>
    <w:rsid w:val="00C4579B"/>
    <w:rsid w:val="00C458D2"/>
    <w:rsid w:val="00C46FCE"/>
    <w:rsid w:val="00C5419A"/>
    <w:rsid w:val="00C733E3"/>
    <w:rsid w:val="00C7411B"/>
    <w:rsid w:val="00C85FC7"/>
    <w:rsid w:val="00CA1B29"/>
    <w:rsid w:val="00CA329B"/>
    <w:rsid w:val="00CA3E8F"/>
    <w:rsid w:val="00CB21C9"/>
    <w:rsid w:val="00CC4902"/>
    <w:rsid w:val="00CE3C9F"/>
    <w:rsid w:val="00CE4CEE"/>
    <w:rsid w:val="00CF3192"/>
    <w:rsid w:val="00D12B19"/>
    <w:rsid w:val="00D24541"/>
    <w:rsid w:val="00D24B61"/>
    <w:rsid w:val="00D27464"/>
    <w:rsid w:val="00D44C00"/>
    <w:rsid w:val="00D456E9"/>
    <w:rsid w:val="00D47932"/>
    <w:rsid w:val="00D5508D"/>
    <w:rsid w:val="00D5645E"/>
    <w:rsid w:val="00D65C66"/>
    <w:rsid w:val="00D95A39"/>
    <w:rsid w:val="00DA544B"/>
    <w:rsid w:val="00DB1ED5"/>
    <w:rsid w:val="00DB3360"/>
    <w:rsid w:val="00DB5EF3"/>
    <w:rsid w:val="00DD48CD"/>
    <w:rsid w:val="00DE5874"/>
    <w:rsid w:val="00DF3A95"/>
    <w:rsid w:val="00DF7E5A"/>
    <w:rsid w:val="00E11D3E"/>
    <w:rsid w:val="00E33A6E"/>
    <w:rsid w:val="00E67F6A"/>
    <w:rsid w:val="00E72ED3"/>
    <w:rsid w:val="00E970A5"/>
    <w:rsid w:val="00EA2586"/>
    <w:rsid w:val="00EC051D"/>
    <w:rsid w:val="00ED746D"/>
    <w:rsid w:val="00EE0ECD"/>
    <w:rsid w:val="00EF3814"/>
    <w:rsid w:val="00F05C6B"/>
    <w:rsid w:val="00F228B3"/>
    <w:rsid w:val="00F316DF"/>
    <w:rsid w:val="00F40993"/>
    <w:rsid w:val="00F7041B"/>
    <w:rsid w:val="00F76A2A"/>
    <w:rsid w:val="00F77F09"/>
    <w:rsid w:val="00F95935"/>
    <w:rsid w:val="00FC691B"/>
    <w:rsid w:val="00FD0D4E"/>
    <w:rsid w:val="00FD5E34"/>
    <w:rsid w:val="00FE09A1"/>
    <w:rsid w:val="00FE604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98902"/>
  <w15:docId w15:val="{07D8BB7B-4D05-4C21-82DA-0A7F7ACF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0F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925753"/>
    <w:pPr>
      <w:widowControl w:val="0"/>
      <w:autoSpaceDE w:val="0"/>
      <w:autoSpaceDN w:val="0"/>
      <w:spacing w:after="0" w:line="240" w:lineRule="auto"/>
    </w:pPr>
    <w:rPr>
      <w:rFonts w:ascii="Comic Sans MS" w:eastAsia="Comic Sans MS" w:hAnsi="Comic Sans MS" w:cs="Comic Sans MS"/>
      <w:kern w:val="0"/>
      <w:sz w:val="20"/>
      <w:szCs w:val="20"/>
      <w:lang w:val="fr-FR"/>
    </w:rPr>
  </w:style>
  <w:style w:type="character" w:customStyle="1" w:styleId="CorpsdetexteCar">
    <w:name w:val="Corps de texte Car"/>
    <w:basedOn w:val="Policepardfaut"/>
    <w:link w:val="Corpsdetexte"/>
    <w:uiPriority w:val="1"/>
    <w:rsid w:val="00925753"/>
    <w:rPr>
      <w:rFonts w:ascii="Comic Sans MS" w:eastAsia="Comic Sans MS" w:hAnsi="Comic Sans MS" w:cs="Comic Sans MS"/>
      <w:kern w:val="0"/>
      <w:sz w:val="20"/>
      <w:szCs w:val="20"/>
      <w:lang w:val="fr-FR"/>
    </w:rPr>
  </w:style>
  <w:style w:type="character" w:customStyle="1" w:styleId="Titre1Car">
    <w:name w:val="Titre 1 Car"/>
    <w:basedOn w:val="Policepardfaut"/>
    <w:link w:val="Titre1"/>
    <w:uiPriority w:val="9"/>
    <w:rsid w:val="007B0F94"/>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7B0F94"/>
    <w:pPr>
      <w:outlineLvl w:val="9"/>
    </w:pPr>
    <w:rPr>
      <w:kern w:val="0"/>
      <w:lang w:eastAsia="fr-CA"/>
    </w:rPr>
  </w:style>
  <w:style w:type="paragraph" w:styleId="TM1">
    <w:name w:val="toc 1"/>
    <w:basedOn w:val="Normal"/>
    <w:next w:val="Normal"/>
    <w:autoRedefine/>
    <w:uiPriority w:val="39"/>
    <w:unhideWhenUsed/>
    <w:rsid w:val="003202D3"/>
    <w:pPr>
      <w:tabs>
        <w:tab w:val="right" w:leader="dot" w:pos="9396"/>
      </w:tabs>
      <w:spacing w:after="100"/>
    </w:pPr>
    <w:rPr>
      <w:rFonts w:ascii="Century Gothic" w:hAnsi="Century Gothic"/>
      <w:noProof/>
    </w:rPr>
  </w:style>
  <w:style w:type="character" w:styleId="Lienhypertexte">
    <w:name w:val="Hyperlink"/>
    <w:basedOn w:val="Policepardfaut"/>
    <w:uiPriority w:val="99"/>
    <w:unhideWhenUsed/>
    <w:rsid w:val="007B0F94"/>
    <w:rPr>
      <w:color w:val="0563C1" w:themeColor="hyperlink"/>
      <w:u w:val="single"/>
    </w:rPr>
  </w:style>
  <w:style w:type="paragraph" w:styleId="Paragraphedeliste">
    <w:name w:val="List Paragraph"/>
    <w:basedOn w:val="Normal"/>
    <w:uiPriority w:val="34"/>
    <w:qFormat/>
    <w:rsid w:val="007B0F94"/>
    <w:pPr>
      <w:ind w:left="720"/>
      <w:contextualSpacing/>
    </w:pPr>
  </w:style>
  <w:style w:type="paragraph" w:styleId="TM2">
    <w:name w:val="toc 2"/>
    <w:basedOn w:val="Normal"/>
    <w:next w:val="Normal"/>
    <w:autoRedefine/>
    <w:uiPriority w:val="39"/>
    <w:unhideWhenUsed/>
    <w:rsid w:val="0008373A"/>
    <w:pPr>
      <w:spacing w:after="100"/>
      <w:ind w:left="220"/>
    </w:pPr>
    <w:rPr>
      <w:rFonts w:eastAsiaTheme="minorEastAsia" w:cs="Times New Roman"/>
      <w:kern w:val="0"/>
      <w:lang w:eastAsia="fr-CA"/>
    </w:rPr>
  </w:style>
  <w:style w:type="paragraph" w:styleId="TM3">
    <w:name w:val="toc 3"/>
    <w:basedOn w:val="Normal"/>
    <w:next w:val="Normal"/>
    <w:autoRedefine/>
    <w:uiPriority w:val="39"/>
    <w:unhideWhenUsed/>
    <w:rsid w:val="0008373A"/>
    <w:pPr>
      <w:spacing w:after="100"/>
      <w:ind w:left="440"/>
    </w:pPr>
    <w:rPr>
      <w:rFonts w:eastAsiaTheme="minorEastAsia" w:cs="Times New Roman"/>
      <w:kern w:val="0"/>
      <w:lang w:eastAsia="fr-CA"/>
    </w:rPr>
  </w:style>
  <w:style w:type="paragraph" w:styleId="En-tte">
    <w:name w:val="header"/>
    <w:basedOn w:val="Normal"/>
    <w:link w:val="En-tteCar"/>
    <w:uiPriority w:val="99"/>
    <w:unhideWhenUsed/>
    <w:rsid w:val="0008373A"/>
    <w:pPr>
      <w:tabs>
        <w:tab w:val="center" w:pos="4703"/>
        <w:tab w:val="right" w:pos="9406"/>
      </w:tabs>
      <w:spacing w:after="0" w:line="240" w:lineRule="auto"/>
    </w:pPr>
  </w:style>
  <w:style w:type="character" w:customStyle="1" w:styleId="En-tteCar">
    <w:name w:val="En-tête Car"/>
    <w:basedOn w:val="Policepardfaut"/>
    <w:link w:val="En-tte"/>
    <w:uiPriority w:val="99"/>
    <w:rsid w:val="0008373A"/>
  </w:style>
  <w:style w:type="paragraph" w:styleId="Pieddepage">
    <w:name w:val="footer"/>
    <w:basedOn w:val="Normal"/>
    <w:link w:val="PieddepageCar"/>
    <w:uiPriority w:val="99"/>
    <w:unhideWhenUsed/>
    <w:rsid w:val="0008373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8373A"/>
  </w:style>
  <w:style w:type="table" w:styleId="Grilledutableau">
    <w:name w:val="Table Grid"/>
    <w:basedOn w:val="TableauNormal"/>
    <w:uiPriority w:val="39"/>
    <w:rsid w:val="0068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5F045E"/>
  </w:style>
  <w:style w:type="paragraph" w:customStyle="1" w:styleId="TableParagraph">
    <w:name w:val="Table Paragraph"/>
    <w:basedOn w:val="Normal"/>
    <w:uiPriority w:val="1"/>
    <w:qFormat/>
    <w:rsid w:val="007D7E54"/>
    <w:pPr>
      <w:widowControl w:val="0"/>
      <w:autoSpaceDE w:val="0"/>
      <w:autoSpaceDN w:val="0"/>
      <w:spacing w:after="0" w:line="240" w:lineRule="auto"/>
    </w:pPr>
    <w:rPr>
      <w:rFonts w:ascii="Comic Sans MS" w:eastAsia="Comic Sans MS" w:hAnsi="Comic Sans MS" w:cs="Comic Sans MS"/>
      <w:kern w:val="0"/>
      <w:lang w:val="fr-FR"/>
    </w:rPr>
  </w:style>
  <w:style w:type="character" w:styleId="Textedelespacerserv">
    <w:name w:val="Placeholder Text"/>
    <w:basedOn w:val="Policepardfaut"/>
    <w:uiPriority w:val="99"/>
    <w:semiHidden/>
    <w:rsid w:val="003650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4253">
      <w:bodyDiv w:val="1"/>
      <w:marLeft w:val="0"/>
      <w:marRight w:val="0"/>
      <w:marTop w:val="0"/>
      <w:marBottom w:val="0"/>
      <w:divBdr>
        <w:top w:val="none" w:sz="0" w:space="0" w:color="auto"/>
        <w:left w:val="none" w:sz="0" w:space="0" w:color="auto"/>
        <w:bottom w:val="none" w:sz="0" w:space="0" w:color="auto"/>
        <w:right w:val="none" w:sz="0" w:space="0" w:color="auto"/>
      </w:divBdr>
      <w:divsChild>
        <w:div w:id="36441596">
          <w:marLeft w:val="547"/>
          <w:marRight w:val="0"/>
          <w:marTop w:val="0"/>
          <w:marBottom w:val="0"/>
          <w:divBdr>
            <w:top w:val="none" w:sz="0" w:space="0" w:color="auto"/>
            <w:left w:val="none" w:sz="0" w:space="0" w:color="auto"/>
            <w:bottom w:val="none" w:sz="0" w:space="0" w:color="auto"/>
            <w:right w:val="none" w:sz="0" w:space="0" w:color="auto"/>
          </w:divBdr>
        </w:div>
      </w:divsChild>
    </w:div>
    <w:div w:id="685717081">
      <w:bodyDiv w:val="1"/>
      <w:marLeft w:val="0"/>
      <w:marRight w:val="0"/>
      <w:marTop w:val="0"/>
      <w:marBottom w:val="0"/>
      <w:divBdr>
        <w:top w:val="none" w:sz="0" w:space="0" w:color="auto"/>
        <w:left w:val="none" w:sz="0" w:space="0" w:color="auto"/>
        <w:bottom w:val="none" w:sz="0" w:space="0" w:color="auto"/>
        <w:right w:val="none" w:sz="0" w:space="0" w:color="auto"/>
      </w:divBdr>
    </w:div>
    <w:div w:id="696932975">
      <w:bodyDiv w:val="1"/>
      <w:marLeft w:val="0"/>
      <w:marRight w:val="0"/>
      <w:marTop w:val="0"/>
      <w:marBottom w:val="0"/>
      <w:divBdr>
        <w:top w:val="none" w:sz="0" w:space="0" w:color="auto"/>
        <w:left w:val="none" w:sz="0" w:space="0" w:color="auto"/>
        <w:bottom w:val="none" w:sz="0" w:space="0" w:color="auto"/>
        <w:right w:val="none" w:sz="0" w:space="0" w:color="auto"/>
      </w:divBdr>
      <w:divsChild>
        <w:div w:id="1629045889">
          <w:marLeft w:val="446"/>
          <w:marRight w:val="0"/>
          <w:marTop w:val="0"/>
          <w:marBottom w:val="0"/>
          <w:divBdr>
            <w:top w:val="none" w:sz="0" w:space="0" w:color="auto"/>
            <w:left w:val="none" w:sz="0" w:space="0" w:color="auto"/>
            <w:bottom w:val="none" w:sz="0" w:space="0" w:color="auto"/>
            <w:right w:val="none" w:sz="0" w:space="0" w:color="auto"/>
          </w:divBdr>
        </w:div>
        <w:div w:id="1499467109">
          <w:marLeft w:val="446"/>
          <w:marRight w:val="0"/>
          <w:marTop w:val="0"/>
          <w:marBottom w:val="0"/>
          <w:divBdr>
            <w:top w:val="none" w:sz="0" w:space="0" w:color="auto"/>
            <w:left w:val="none" w:sz="0" w:space="0" w:color="auto"/>
            <w:bottom w:val="none" w:sz="0" w:space="0" w:color="auto"/>
            <w:right w:val="none" w:sz="0" w:space="0" w:color="auto"/>
          </w:divBdr>
        </w:div>
        <w:div w:id="2064791663">
          <w:marLeft w:val="446"/>
          <w:marRight w:val="0"/>
          <w:marTop w:val="0"/>
          <w:marBottom w:val="0"/>
          <w:divBdr>
            <w:top w:val="none" w:sz="0" w:space="0" w:color="auto"/>
            <w:left w:val="none" w:sz="0" w:space="0" w:color="auto"/>
            <w:bottom w:val="none" w:sz="0" w:space="0" w:color="auto"/>
            <w:right w:val="none" w:sz="0" w:space="0" w:color="auto"/>
          </w:divBdr>
        </w:div>
        <w:div w:id="960723450">
          <w:marLeft w:val="446"/>
          <w:marRight w:val="0"/>
          <w:marTop w:val="0"/>
          <w:marBottom w:val="0"/>
          <w:divBdr>
            <w:top w:val="none" w:sz="0" w:space="0" w:color="auto"/>
            <w:left w:val="none" w:sz="0" w:space="0" w:color="auto"/>
            <w:bottom w:val="none" w:sz="0" w:space="0" w:color="auto"/>
            <w:right w:val="none" w:sz="0" w:space="0" w:color="auto"/>
          </w:divBdr>
        </w:div>
        <w:div w:id="1790978062">
          <w:marLeft w:val="446"/>
          <w:marRight w:val="0"/>
          <w:marTop w:val="0"/>
          <w:marBottom w:val="0"/>
          <w:divBdr>
            <w:top w:val="none" w:sz="0" w:space="0" w:color="auto"/>
            <w:left w:val="none" w:sz="0" w:space="0" w:color="auto"/>
            <w:bottom w:val="none" w:sz="0" w:space="0" w:color="auto"/>
            <w:right w:val="none" w:sz="0" w:space="0" w:color="auto"/>
          </w:divBdr>
        </w:div>
      </w:divsChild>
    </w:div>
    <w:div w:id="723211978">
      <w:bodyDiv w:val="1"/>
      <w:marLeft w:val="0"/>
      <w:marRight w:val="0"/>
      <w:marTop w:val="0"/>
      <w:marBottom w:val="0"/>
      <w:divBdr>
        <w:top w:val="none" w:sz="0" w:space="0" w:color="auto"/>
        <w:left w:val="none" w:sz="0" w:space="0" w:color="auto"/>
        <w:bottom w:val="none" w:sz="0" w:space="0" w:color="auto"/>
        <w:right w:val="none" w:sz="0" w:space="0" w:color="auto"/>
      </w:divBdr>
      <w:divsChild>
        <w:div w:id="63332914">
          <w:marLeft w:val="1267"/>
          <w:marRight w:val="0"/>
          <w:marTop w:val="0"/>
          <w:marBottom w:val="0"/>
          <w:divBdr>
            <w:top w:val="none" w:sz="0" w:space="0" w:color="auto"/>
            <w:left w:val="none" w:sz="0" w:space="0" w:color="auto"/>
            <w:bottom w:val="none" w:sz="0" w:space="0" w:color="auto"/>
            <w:right w:val="none" w:sz="0" w:space="0" w:color="auto"/>
          </w:divBdr>
        </w:div>
        <w:div w:id="238027293">
          <w:marLeft w:val="1267"/>
          <w:marRight w:val="0"/>
          <w:marTop w:val="0"/>
          <w:marBottom w:val="0"/>
          <w:divBdr>
            <w:top w:val="none" w:sz="0" w:space="0" w:color="auto"/>
            <w:left w:val="none" w:sz="0" w:space="0" w:color="auto"/>
            <w:bottom w:val="none" w:sz="0" w:space="0" w:color="auto"/>
            <w:right w:val="none" w:sz="0" w:space="0" w:color="auto"/>
          </w:divBdr>
        </w:div>
        <w:div w:id="720833889">
          <w:marLeft w:val="547"/>
          <w:marRight w:val="0"/>
          <w:marTop w:val="0"/>
          <w:marBottom w:val="0"/>
          <w:divBdr>
            <w:top w:val="none" w:sz="0" w:space="0" w:color="auto"/>
            <w:left w:val="none" w:sz="0" w:space="0" w:color="auto"/>
            <w:bottom w:val="none" w:sz="0" w:space="0" w:color="auto"/>
            <w:right w:val="none" w:sz="0" w:space="0" w:color="auto"/>
          </w:divBdr>
        </w:div>
        <w:div w:id="1020084449">
          <w:marLeft w:val="547"/>
          <w:marRight w:val="0"/>
          <w:marTop w:val="0"/>
          <w:marBottom w:val="0"/>
          <w:divBdr>
            <w:top w:val="none" w:sz="0" w:space="0" w:color="auto"/>
            <w:left w:val="none" w:sz="0" w:space="0" w:color="auto"/>
            <w:bottom w:val="none" w:sz="0" w:space="0" w:color="auto"/>
            <w:right w:val="none" w:sz="0" w:space="0" w:color="auto"/>
          </w:divBdr>
        </w:div>
        <w:div w:id="1376389557">
          <w:marLeft w:val="1267"/>
          <w:marRight w:val="0"/>
          <w:marTop w:val="0"/>
          <w:marBottom w:val="0"/>
          <w:divBdr>
            <w:top w:val="none" w:sz="0" w:space="0" w:color="auto"/>
            <w:left w:val="none" w:sz="0" w:space="0" w:color="auto"/>
            <w:bottom w:val="none" w:sz="0" w:space="0" w:color="auto"/>
            <w:right w:val="none" w:sz="0" w:space="0" w:color="auto"/>
          </w:divBdr>
        </w:div>
        <w:div w:id="1482118157">
          <w:marLeft w:val="547"/>
          <w:marRight w:val="0"/>
          <w:marTop w:val="0"/>
          <w:marBottom w:val="0"/>
          <w:divBdr>
            <w:top w:val="none" w:sz="0" w:space="0" w:color="auto"/>
            <w:left w:val="none" w:sz="0" w:space="0" w:color="auto"/>
            <w:bottom w:val="none" w:sz="0" w:space="0" w:color="auto"/>
            <w:right w:val="none" w:sz="0" w:space="0" w:color="auto"/>
          </w:divBdr>
        </w:div>
        <w:div w:id="1772512790">
          <w:marLeft w:val="1267"/>
          <w:marRight w:val="0"/>
          <w:marTop w:val="0"/>
          <w:marBottom w:val="0"/>
          <w:divBdr>
            <w:top w:val="none" w:sz="0" w:space="0" w:color="auto"/>
            <w:left w:val="none" w:sz="0" w:space="0" w:color="auto"/>
            <w:bottom w:val="none" w:sz="0" w:space="0" w:color="auto"/>
            <w:right w:val="none" w:sz="0" w:space="0" w:color="auto"/>
          </w:divBdr>
        </w:div>
      </w:divsChild>
    </w:div>
    <w:div w:id="753672315">
      <w:bodyDiv w:val="1"/>
      <w:marLeft w:val="0"/>
      <w:marRight w:val="0"/>
      <w:marTop w:val="0"/>
      <w:marBottom w:val="0"/>
      <w:divBdr>
        <w:top w:val="none" w:sz="0" w:space="0" w:color="auto"/>
        <w:left w:val="none" w:sz="0" w:space="0" w:color="auto"/>
        <w:bottom w:val="none" w:sz="0" w:space="0" w:color="auto"/>
        <w:right w:val="none" w:sz="0" w:space="0" w:color="auto"/>
      </w:divBdr>
      <w:divsChild>
        <w:div w:id="973950646">
          <w:marLeft w:val="547"/>
          <w:marRight w:val="0"/>
          <w:marTop w:val="0"/>
          <w:marBottom w:val="0"/>
          <w:divBdr>
            <w:top w:val="none" w:sz="0" w:space="0" w:color="auto"/>
            <w:left w:val="none" w:sz="0" w:space="0" w:color="auto"/>
            <w:bottom w:val="none" w:sz="0" w:space="0" w:color="auto"/>
            <w:right w:val="none" w:sz="0" w:space="0" w:color="auto"/>
          </w:divBdr>
        </w:div>
      </w:divsChild>
    </w:div>
    <w:div w:id="1247153407">
      <w:bodyDiv w:val="1"/>
      <w:marLeft w:val="0"/>
      <w:marRight w:val="0"/>
      <w:marTop w:val="0"/>
      <w:marBottom w:val="0"/>
      <w:divBdr>
        <w:top w:val="none" w:sz="0" w:space="0" w:color="auto"/>
        <w:left w:val="none" w:sz="0" w:space="0" w:color="auto"/>
        <w:bottom w:val="none" w:sz="0" w:space="0" w:color="auto"/>
        <w:right w:val="none" w:sz="0" w:space="0" w:color="auto"/>
      </w:divBdr>
    </w:div>
    <w:div w:id="1691103952">
      <w:bodyDiv w:val="1"/>
      <w:marLeft w:val="0"/>
      <w:marRight w:val="0"/>
      <w:marTop w:val="0"/>
      <w:marBottom w:val="0"/>
      <w:divBdr>
        <w:top w:val="none" w:sz="0" w:space="0" w:color="auto"/>
        <w:left w:val="none" w:sz="0" w:space="0" w:color="auto"/>
        <w:bottom w:val="none" w:sz="0" w:space="0" w:color="auto"/>
        <w:right w:val="none" w:sz="0" w:space="0" w:color="auto"/>
      </w:divBdr>
      <w:divsChild>
        <w:div w:id="318387493">
          <w:marLeft w:val="1166"/>
          <w:marRight w:val="0"/>
          <w:marTop w:val="0"/>
          <w:marBottom w:val="0"/>
          <w:divBdr>
            <w:top w:val="none" w:sz="0" w:space="0" w:color="auto"/>
            <w:left w:val="none" w:sz="0" w:space="0" w:color="auto"/>
            <w:bottom w:val="none" w:sz="0" w:space="0" w:color="auto"/>
            <w:right w:val="none" w:sz="0" w:space="0" w:color="auto"/>
          </w:divBdr>
        </w:div>
        <w:div w:id="380134897">
          <w:marLeft w:val="1166"/>
          <w:marRight w:val="0"/>
          <w:marTop w:val="0"/>
          <w:marBottom w:val="0"/>
          <w:divBdr>
            <w:top w:val="none" w:sz="0" w:space="0" w:color="auto"/>
            <w:left w:val="none" w:sz="0" w:space="0" w:color="auto"/>
            <w:bottom w:val="none" w:sz="0" w:space="0" w:color="auto"/>
            <w:right w:val="none" w:sz="0" w:space="0" w:color="auto"/>
          </w:divBdr>
        </w:div>
        <w:div w:id="778840934">
          <w:marLeft w:val="1166"/>
          <w:marRight w:val="0"/>
          <w:marTop w:val="0"/>
          <w:marBottom w:val="0"/>
          <w:divBdr>
            <w:top w:val="none" w:sz="0" w:space="0" w:color="auto"/>
            <w:left w:val="none" w:sz="0" w:space="0" w:color="auto"/>
            <w:bottom w:val="none" w:sz="0" w:space="0" w:color="auto"/>
            <w:right w:val="none" w:sz="0" w:space="0" w:color="auto"/>
          </w:divBdr>
        </w:div>
        <w:div w:id="1288126940">
          <w:marLeft w:val="446"/>
          <w:marRight w:val="0"/>
          <w:marTop w:val="0"/>
          <w:marBottom w:val="0"/>
          <w:divBdr>
            <w:top w:val="none" w:sz="0" w:space="0" w:color="auto"/>
            <w:left w:val="none" w:sz="0" w:space="0" w:color="auto"/>
            <w:bottom w:val="none" w:sz="0" w:space="0" w:color="auto"/>
            <w:right w:val="none" w:sz="0" w:space="0" w:color="auto"/>
          </w:divBdr>
        </w:div>
        <w:div w:id="1561283647">
          <w:marLeft w:val="1166"/>
          <w:marRight w:val="0"/>
          <w:marTop w:val="0"/>
          <w:marBottom w:val="0"/>
          <w:divBdr>
            <w:top w:val="none" w:sz="0" w:space="0" w:color="auto"/>
            <w:left w:val="none" w:sz="0" w:space="0" w:color="auto"/>
            <w:bottom w:val="none" w:sz="0" w:space="0" w:color="auto"/>
            <w:right w:val="none" w:sz="0" w:space="0" w:color="auto"/>
          </w:divBdr>
        </w:div>
        <w:div w:id="1613198825">
          <w:marLeft w:val="1166"/>
          <w:marRight w:val="0"/>
          <w:marTop w:val="0"/>
          <w:marBottom w:val="0"/>
          <w:divBdr>
            <w:top w:val="none" w:sz="0" w:space="0" w:color="auto"/>
            <w:left w:val="none" w:sz="0" w:space="0" w:color="auto"/>
            <w:bottom w:val="none" w:sz="0" w:space="0" w:color="auto"/>
            <w:right w:val="none" w:sz="0" w:space="0" w:color="auto"/>
          </w:divBdr>
        </w:div>
      </w:divsChild>
    </w:div>
    <w:div w:id="1912690797">
      <w:bodyDiv w:val="1"/>
      <w:marLeft w:val="0"/>
      <w:marRight w:val="0"/>
      <w:marTop w:val="0"/>
      <w:marBottom w:val="0"/>
      <w:divBdr>
        <w:top w:val="none" w:sz="0" w:space="0" w:color="auto"/>
        <w:left w:val="none" w:sz="0" w:space="0" w:color="auto"/>
        <w:bottom w:val="none" w:sz="0" w:space="0" w:color="auto"/>
        <w:right w:val="none" w:sz="0" w:space="0" w:color="auto"/>
      </w:divBdr>
    </w:div>
    <w:div w:id="2017726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9AAC8-1206-47E8-BF66-2CCDDDC9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3489</TotalTime>
  <Pages>13</Pages>
  <Words>1705</Words>
  <Characters>9381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Diotte, Carol</dc:creator>
  <cp:keywords/>
  <dc:description/>
  <cp:lastModifiedBy>Di Mattia, Stephanie</cp:lastModifiedBy>
  <cp:revision>30</cp:revision>
  <cp:lastPrinted>2024-03-13T13:58:00Z</cp:lastPrinted>
  <dcterms:created xsi:type="dcterms:W3CDTF">2024-03-13T16:32:00Z</dcterms:created>
  <dcterms:modified xsi:type="dcterms:W3CDTF">2024-06-17T14:35:00Z</dcterms:modified>
</cp:coreProperties>
</file>